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B94438" w:rsidRPr="00B94438">
        <w:rPr>
          <w:b/>
          <w:caps/>
        </w:rPr>
        <w:t xml:space="preserve">ОСНОВЫ </w:t>
      </w:r>
      <w:r w:rsidR="00A430E2">
        <w:rPr>
          <w:b/>
          <w:caps/>
        </w:rPr>
        <w:t>проектирования баз данных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A430E2" w:rsidRDefault="00A430E2" w:rsidP="00A430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1139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>
        <w:rPr>
          <w:rFonts w:ascii="Times New Roman" w:hAnsi="Times New Roman"/>
          <w:sz w:val="24"/>
          <w:szCs w:val="24"/>
        </w:rPr>
        <w:t>(</w:t>
      </w:r>
      <w:r w:rsidRPr="00AA4DA2">
        <w:rPr>
          <w:rFonts w:ascii="Times New Roman" w:hAnsi="Times New Roman"/>
          <w:sz w:val="24"/>
          <w:szCs w:val="24"/>
        </w:rPr>
        <w:t>далее –</w:t>
      </w:r>
      <w:r>
        <w:rPr>
          <w:rFonts w:ascii="Times New Roman" w:hAnsi="Times New Roman"/>
          <w:sz w:val="24"/>
          <w:szCs w:val="24"/>
        </w:rPr>
        <w:t xml:space="preserve"> ОПОП) </w:t>
      </w:r>
      <w:r w:rsidRPr="00D71139">
        <w:rPr>
          <w:rFonts w:ascii="Times New Roman" w:hAnsi="Times New Roman"/>
          <w:sz w:val="24"/>
          <w:szCs w:val="24"/>
        </w:rPr>
        <w:t>в соответствии с ФГОС СПО по специальности 09.02.07 Информационные системы и программирование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A430E2" w:rsidRDefault="00A430E2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385A83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430E2" w:rsidRPr="00D71139">
        <w:rPr>
          <w:rFonts w:ascii="Times New Roman" w:hAnsi="Times New Roman"/>
          <w:sz w:val="24"/>
          <w:szCs w:val="24"/>
        </w:rPr>
        <w:t>входит в профессиональный цикл основной профессиональной образовательной программы.</w:t>
      </w:r>
    </w:p>
    <w:p w:rsidR="00501B40" w:rsidRPr="00C3051A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</w:t>
      </w:r>
      <w:r w:rsidR="00B94438">
        <w:rPr>
          <w:rFonts w:ascii="Times New Roman" w:hAnsi="Times New Roman"/>
          <w:sz w:val="24"/>
          <w:szCs w:val="24"/>
        </w:rPr>
        <w:t>плины обучающийся должен уметь:</w:t>
      </w:r>
    </w:p>
    <w:p w:rsidR="00A430E2" w:rsidRPr="00BA21B8" w:rsidRDefault="00A430E2" w:rsidP="00A430E2">
      <w:pPr>
        <w:pStyle w:val="a7"/>
        <w:numPr>
          <w:ilvl w:val="0"/>
          <w:numId w:val="33"/>
        </w:numPr>
        <w:spacing w:line="276" w:lineRule="auto"/>
      </w:pPr>
      <w:r w:rsidRPr="00BA21B8">
        <w:t>Проектировать реляционную базу данных.</w:t>
      </w:r>
    </w:p>
    <w:p w:rsidR="00A430E2" w:rsidRPr="00BA21B8" w:rsidRDefault="00A430E2" w:rsidP="00A430E2">
      <w:pPr>
        <w:pStyle w:val="a7"/>
        <w:numPr>
          <w:ilvl w:val="0"/>
          <w:numId w:val="33"/>
        </w:numPr>
        <w:spacing w:line="276" w:lineRule="auto"/>
      </w:pPr>
      <w:r w:rsidRPr="00BA21B8">
        <w:t>Использовать язык запросов для программного из</w:t>
      </w:r>
      <w:r>
        <w:t>влечения сведений из баз данных</w:t>
      </w:r>
      <w:r w:rsidRPr="00BA21B8">
        <w:t>.</w:t>
      </w:r>
    </w:p>
    <w:p w:rsidR="00B94438" w:rsidRPr="00C3051A" w:rsidRDefault="00B94438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A430E2" w:rsidRPr="00BA21B8" w:rsidRDefault="00A430E2" w:rsidP="00A430E2">
      <w:pPr>
        <w:pStyle w:val="a7"/>
        <w:numPr>
          <w:ilvl w:val="0"/>
          <w:numId w:val="34"/>
        </w:numPr>
        <w:spacing w:line="276" w:lineRule="auto"/>
      </w:pPr>
      <w:r w:rsidRPr="00BA21B8">
        <w:t>Основы теории баз данных.</w:t>
      </w:r>
    </w:p>
    <w:p w:rsidR="00A430E2" w:rsidRPr="00BA21B8" w:rsidRDefault="00A430E2" w:rsidP="00A430E2">
      <w:pPr>
        <w:pStyle w:val="a7"/>
        <w:numPr>
          <w:ilvl w:val="0"/>
          <w:numId w:val="34"/>
        </w:numPr>
        <w:spacing w:line="276" w:lineRule="auto"/>
      </w:pPr>
      <w:r w:rsidRPr="00BA21B8">
        <w:t>Модели данных.</w:t>
      </w:r>
    </w:p>
    <w:p w:rsidR="00A430E2" w:rsidRPr="00BA21B8" w:rsidRDefault="00A430E2" w:rsidP="00A430E2">
      <w:pPr>
        <w:pStyle w:val="a7"/>
        <w:numPr>
          <w:ilvl w:val="0"/>
          <w:numId w:val="34"/>
        </w:numPr>
        <w:spacing w:line="276" w:lineRule="auto"/>
      </w:pPr>
      <w:r w:rsidRPr="00BA21B8">
        <w:t>Особенности реляционной модели и проектирование баз данных, изобразительные средства, используемые в ER-моделировании.</w:t>
      </w:r>
    </w:p>
    <w:p w:rsidR="00A430E2" w:rsidRPr="00BA21B8" w:rsidRDefault="00A430E2" w:rsidP="00A430E2">
      <w:pPr>
        <w:pStyle w:val="a7"/>
        <w:numPr>
          <w:ilvl w:val="0"/>
          <w:numId w:val="34"/>
        </w:numPr>
        <w:spacing w:line="276" w:lineRule="auto"/>
      </w:pPr>
      <w:r w:rsidRPr="00BA21B8">
        <w:t>Основы реляционной алгебры.</w:t>
      </w:r>
    </w:p>
    <w:p w:rsidR="00A430E2" w:rsidRPr="00BA21B8" w:rsidRDefault="00A430E2" w:rsidP="00A430E2">
      <w:pPr>
        <w:pStyle w:val="a7"/>
        <w:numPr>
          <w:ilvl w:val="0"/>
          <w:numId w:val="34"/>
        </w:numPr>
        <w:spacing w:line="276" w:lineRule="auto"/>
      </w:pPr>
      <w:r w:rsidRPr="00BA21B8">
        <w:t>Принципы проектирования баз данных, обеспечение непротиворечивости и целостности данных.</w:t>
      </w:r>
    </w:p>
    <w:p w:rsidR="00A430E2" w:rsidRPr="00BA21B8" w:rsidRDefault="00A430E2" w:rsidP="00A430E2">
      <w:pPr>
        <w:pStyle w:val="a7"/>
        <w:numPr>
          <w:ilvl w:val="0"/>
          <w:numId w:val="34"/>
        </w:numPr>
        <w:spacing w:line="276" w:lineRule="auto"/>
      </w:pPr>
      <w:r w:rsidRPr="00BA21B8">
        <w:t>Средства проектирования структур баз данных.</w:t>
      </w:r>
    </w:p>
    <w:p w:rsidR="00A430E2" w:rsidRDefault="00A430E2" w:rsidP="00A430E2">
      <w:pPr>
        <w:pStyle w:val="a7"/>
        <w:numPr>
          <w:ilvl w:val="0"/>
          <w:numId w:val="34"/>
        </w:numPr>
        <w:spacing w:line="276" w:lineRule="auto"/>
      </w:pPr>
      <w:r w:rsidRPr="00BA21B8">
        <w:t>Язык запросов SQL</w:t>
      </w:r>
      <w:r>
        <w:t>.</w:t>
      </w:r>
    </w:p>
    <w:p w:rsidR="00EA7006" w:rsidRPr="00385A83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7006" w:rsidRPr="00385A83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C0" w:rsidRDefault="007867C0" w:rsidP="00D3415C">
      <w:pPr>
        <w:spacing w:after="0" w:line="240" w:lineRule="auto"/>
      </w:pPr>
      <w:r>
        <w:separator/>
      </w:r>
    </w:p>
  </w:endnote>
  <w:endnote w:type="continuationSeparator" w:id="0">
    <w:p w:rsidR="007867C0" w:rsidRDefault="007867C0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C0" w:rsidRDefault="007867C0" w:rsidP="00D3415C">
      <w:pPr>
        <w:spacing w:after="0" w:line="240" w:lineRule="auto"/>
      </w:pPr>
      <w:r>
        <w:separator/>
      </w:r>
    </w:p>
  </w:footnote>
  <w:footnote w:type="continuationSeparator" w:id="0">
    <w:p w:rsidR="007867C0" w:rsidRDefault="007867C0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AF"/>
    <w:multiLevelType w:val="hybridMultilevel"/>
    <w:tmpl w:val="85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8217BE5"/>
    <w:multiLevelType w:val="hybridMultilevel"/>
    <w:tmpl w:val="C6CE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6697"/>
    <w:multiLevelType w:val="hybridMultilevel"/>
    <w:tmpl w:val="0B2E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0D5F219C"/>
    <w:multiLevelType w:val="hybridMultilevel"/>
    <w:tmpl w:val="493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BA4019"/>
    <w:multiLevelType w:val="hybridMultilevel"/>
    <w:tmpl w:val="BDF263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2145B"/>
    <w:multiLevelType w:val="hybridMultilevel"/>
    <w:tmpl w:val="3516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2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0727C67"/>
    <w:multiLevelType w:val="hybridMultilevel"/>
    <w:tmpl w:val="BE44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AD24CCB"/>
    <w:multiLevelType w:val="hybridMultilevel"/>
    <w:tmpl w:val="9ADC60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23"/>
  </w:num>
  <w:num w:numId="11">
    <w:abstractNumId w:val="32"/>
  </w:num>
  <w:num w:numId="12">
    <w:abstractNumId w:val="13"/>
  </w:num>
  <w:num w:numId="13">
    <w:abstractNumId w:val="12"/>
  </w:num>
  <w:num w:numId="14">
    <w:abstractNumId w:val="17"/>
  </w:num>
  <w:num w:numId="15">
    <w:abstractNumId w:val="5"/>
  </w:num>
  <w:num w:numId="16">
    <w:abstractNumId w:val="30"/>
  </w:num>
  <w:num w:numId="17">
    <w:abstractNumId w:val="16"/>
  </w:num>
  <w:num w:numId="18">
    <w:abstractNumId w:val="15"/>
  </w:num>
  <w:num w:numId="19">
    <w:abstractNumId w:val="14"/>
  </w:num>
  <w:num w:numId="20">
    <w:abstractNumId w:val="29"/>
  </w:num>
  <w:num w:numId="21">
    <w:abstractNumId w:val="18"/>
  </w:num>
  <w:num w:numId="22">
    <w:abstractNumId w:val="19"/>
  </w:num>
  <w:num w:numId="23">
    <w:abstractNumId w:val="2"/>
  </w:num>
  <w:num w:numId="24">
    <w:abstractNumId w:val="27"/>
  </w:num>
  <w:num w:numId="25">
    <w:abstractNumId w:val="25"/>
  </w:num>
  <w:num w:numId="26">
    <w:abstractNumId w:val="8"/>
  </w:num>
  <w:num w:numId="27">
    <w:abstractNumId w:val="0"/>
  </w:num>
  <w:num w:numId="28">
    <w:abstractNumId w:val="6"/>
  </w:num>
  <w:num w:numId="29">
    <w:abstractNumId w:val="31"/>
  </w:num>
  <w:num w:numId="30">
    <w:abstractNumId w:val="3"/>
  </w:num>
  <w:num w:numId="31">
    <w:abstractNumId w:val="7"/>
  </w:num>
  <w:num w:numId="32">
    <w:abstractNumId w:val="24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85A83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023F6"/>
    <w:rsid w:val="00553E7F"/>
    <w:rsid w:val="0057649A"/>
    <w:rsid w:val="00584189"/>
    <w:rsid w:val="00601933"/>
    <w:rsid w:val="00601A0B"/>
    <w:rsid w:val="00664B1A"/>
    <w:rsid w:val="006B6769"/>
    <w:rsid w:val="006D4DF9"/>
    <w:rsid w:val="006E080F"/>
    <w:rsid w:val="006F56ED"/>
    <w:rsid w:val="0073114F"/>
    <w:rsid w:val="00740FF5"/>
    <w:rsid w:val="00741577"/>
    <w:rsid w:val="00777DAE"/>
    <w:rsid w:val="007867C0"/>
    <w:rsid w:val="007B6F80"/>
    <w:rsid w:val="00827068"/>
    <w:rsid w:val="008C14F5"/>
    <w:rsid w:val="008F407D"/>
    <w:rsid w:val="009050DF"/>
    <w:rsid w:val="00934B37"/>
    <w:rsid w:val="00944BE8"/>
    <w:rsid w:val="0094528E"/>
    <w:rsid w:val="00983D29"/>
    <w:rsid w:val="009A7721"/>
    <w:rsid w:val="009C5440"/>
    <w:rsid w:val="00A430E2"/>
    <w:rsid w:val="00AE5F8E"/>
    <w:rsid w:val="00AF7A3B"/>
    <w:rsid w:val="00B328BD"/>
    <w:rsid w:val="00B94438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6987E1-AE45-4E1E-BD27-CAD544E2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42C4-FD18-4196-9C98-5D44D774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2019-03-26T09:19:00Z</dcterms:created>
  <dcterms:modified xsi:type="dcterms:W3CDTF">2019-03-26T09:19:00Z</dcterms:modified>
</cp:coreProperties>
</file>