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6F" w:rsidRPr="006B2662" w:rsidRDefault="0023776F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B2662">
        <w:rPr>
          <w:b/>
          <w:caps/>
        </w:rPr>
        <w:t>АННОТАЦИЯ</w:t>
      </w:r>
    </w:p>
    <w:p w:rsidR="0023776F" w:rsidRPr="006B2662" w:rsidRDefault="0023776F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23776F" w:rsidRPr="006B2662" w:rsidRDefault="0023776F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B2662">
        <w:rPr>
          <w:b/>
          <w:caps/>
        </w:rPr>
        <w:t>К РАБОЧЕЙ ПР</w:t>
      </w:r>
      <w:bookmarkStart w:id="0" w:name="_GoBack"/>
      <w:bookmarkEnd w:id="0"/>
      <w:r w:rsidRPr="006B2662">
        <w:rPr>
          <w:b/>
          <w:caps/>
        </w:rPr>
        <w:t xml:space="preserve">ОГРАММЕ </w:t>
      </w:r>
      <w:r w:rsidR="00453093" w:rsidRPr="006B2662">
        <w:rPr>
          <w:b/>
          <w:caps/>
        </w:rPr>
        <w:t>ПРОИЗВОДСТВЕННОЙ</w:t>
      </w:r>
      <w:r w:rsidR="00890559" w:rsidRPr="006B2662">
        <w:rPr>
          <w:b/>
          <w:caps/>
        </w:rPr>
        <w:t xml:space="preserve"> ПРАКТИКИ</w:t>
      </w:r>
    </w:p>
    <w:p w:rsidR="0023776F" w:rsidRPr="006B2662" w:rsidRDefault="0023776F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A18C1" w:rsidRPr="006B2662" w:rsidRDefault="006B2662" w:rsidP="00ED1C47">
      <w:pPr>
        <w:jc w:val="center"/>
        <w:rPr>
          <w:rFonts w:eastAsia="Calibri"/>
          <w:b/>
          <w:lang w:eastAsia="en-US"/>
        </w:rPr>
      </w:pPr>
      <w:r w:rsidRPr="006B2662">
        <w:rPr>
          <w:rFonts w:eastAsia="Calibri"/>
          <w:b/>
          <w:lang w:eastAsia="en-US"/>
        </w:rPr>
        <w:t xml:space="preserve"> </w:t>
      </w:r>
      <w:r w:rsidR="00DA18C1" w:rsidRPr="006B2662">
        <w:rPr>
          <w:rFonts w:eastAsia="Calibri"/>
          <w:b/>
          <w:lang w:eastAsia="en-US"/>
        </w:rPr>
        <w:t>(ПО ПРОФИЛЮ СПЕЦИАЛЬНОСТИ)</w:t>
      </w:r>
    </w:p>
    <w:p w:rsidR="00271F88" w:rsidRPr="006B2662" w:rsidRDefault="00271F88" w:rsidP="00ED1C47">
      <w:pPr>
        <w:pStyle w:val="a5"/>
        <w:ind w:left="720"/>
        <w:jc w:val="center"/>
        <w:rPr>
          <w:b/>
          <w:caps/>
        </w:rPr>
      </w:pPr>
    </w:p>
    <w:p w:rsidR="00B8638B" w:rsidRPr="006B2662" w:rsidRDefault="00B8638B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Pr="0023776F" w:rsidRDefault="0041364F" w:rsidP="00ED1C4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DA18C1" w:rsidRDefault="00DA18C1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139">
        <w:t xml:space="preserve">Рабочая программа </w:t>
      </w:r>
      <w:r>
        <w:t>производственной практики (по профилю специальности)</w:t>
      </w:r>
      <w:r w:rsidRPr="00AA4DA2">
        <w:t xml:space="preserve"> </w:t>
      </w:r>
      <w:r w:rsidRPr="00D71139">
        <w:t xml:space="preserve">является частью основной профессиональной образовательной программы </w:t>
      </w:r>
      <w:r>
        <w:t>(</w:t>
      </w:r>
      <w:r w:rsidRPr="00AA4DA2">
        <w:t>далее –</w:t>
      </w:r>
      <w:r>
        <w:t xml:space="preserve"> ОПОП) </w:t>
      </w:r>
      <w:r w:rsidRPr="00D71139">
        <w:t>в соответствии с ФГОС СПО по специальности 09.02.07 Информационные системы и программирование</w:t>
      </w:r>
      <w:r>
        <w:t>.</w:t>
      </w:r>
    </w:p>
    <w:p w:rsidR="00DA18C1" w:rsidRDefault="00DA18C1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1364F" w:rsidRPr="0043048A" w:rsidRDefault="00DA18C1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03BC">
        <w:rPr>
          <w:b/>
        </w:rPr>
        <w:t>1.2</w:t>
      </w:r>
      <w:r>
        <w:t>.</w:t>
      </w:r>
      <w:r w:rsidR="0041364F" w:rsidRPr="0023776F">
        <w:rPr>
          <w:b/>
        </w:rPr>
        <w:t xml:space="preserve"> Цели и задачи </w:t>
      </w:r>
      <w:r w:rsidR="00453093" w:rsidRP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  <w:r w:rsidR="0041364F" w:rsidRPr="0023776F">
        <w:rPr>
          <w:b/>
        </w:rPr>
        <w:t xml:space="preserve"> – требования к результатам освоения </w:t>
      </w:r>
      <w:r w:rsidR="00453093">
        <w:rPr>
          <w:b/>
        </w:rPr>
        <w:t>производственной</w:t>
      </w:r>
      <w:r w:rsidR="00890559">
        <w:rPr>
          <w:b/>
        </w:rPr>
        <w:t xml:space="preserve"> практики</w:t>
      </w:r>
    </w:p>
    <w:p w:rsidR="00F003BC" w:rsidRPr="00D71139" w:rsidRDefault="00F003BC" w:rsidP="00ED1C47">
      <w:pPr>
        <w:ind w:firstLine="709"/>
        <w:jc w:val="both"/>
      </w:pPr>
      <w:r>
        <w:t>Производственная практика (по профилю специальности)</w:t>
      </w:r>
      <w:r w:rsidRPr="00AA4DA2">
        <w:t xml:space="preserve"> </w:t>
      </w:r>
      <w:r w:rsidRPr="00D71139">
        <w:t>входит в профессиональный цикл основной профессиональной образовательной программы.</w:t>
      </w:r>
    </w:p>
    <w:p w:rsidR="00B8638B" w:rsidRDefault="00B8638B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ED1C47" w:rsidRPr="00D71139" w:rsidRDefault="00ED1C47" w:rsidP="00ED1C47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1.3. </w:t>
      </w:r>
      <w:r w:rsidRPr="00D71139">
        <w:rPr>
          <w:rFonts w:ascii="Times New Roman" w:hAnsi="Times New Roman" w:cs="Times New Roman"/>
          <w:b/>
          <w:color w:val="auto"/>
          <w:sz w:val="24"/>
        </w:rPr>
        <w:t>Цели и задачи дисциплины – требования к результатам освоения дисциплины</w:t>
      </w:r>
    </w:p>
    <w:p w:rsidR="00ED1C47" w:rsidRDefault="00ED1C47" w:rsidP="00ED1C47">
      <w:pPr>
        <w:ind w:firstLine="709"/>
        <w:jc w:val="both"/>
      </w:pPr>
      <w:r>
        <w:t xml:space="preserve">В результате </w:t>
      </w:r>
      <w:r w:rsidRPr="00D71139">
        <w:t xml:space="preserve">освоения </w:t>
      </w:r>
      <w:r>
        <w:t>производственной практики (по профилю специальности)</w:t>
      </w:r>
      <w:r w:rsidRPr="00AA4DA2">
        <w:t xml:space="preserve"> </w:t>
      </w:r>
      <w:r w:rsidRPr="00D71139">
        <w:t>обучающийся</w:t>
      </w:r>
      <w:r>
        <w:t xml:space="preserve"> должен освоить следующие общие компетенции:</w:t>
      </w:r>
    </w:p>
    <w:p w:rsidR="00ED1C47" w:rsidRDefault="00ED1C47" w:rsidP="00ED1C47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8280"/>
      </w:tblGrid>
      <w:tr w:rsidR="00ED1C47" w:rsidTr="003D6064">
        <w:tc>
          <w:tcPr>
            <w:tcW w:w="1101" w:type="dxa"/>
          </w:tcPr>
          <w:p w:rsidR="00ED1C47" w:rsidRPr="004C25CB" w:rsidRDefault="00ED1C47" w:rsidP="00ED1C47">
            <w:pPr>
              <w:jc w:val="center"/>
              <w:rPr>
                <w:b/>
              </w:rPr>
            </w:pPr>
            <w:r w:rsidRPr="004C25CB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ED1C47" w:rsidRPr="004C25CB" w:rsidRDefault="00ED1C47" w:rsidP="00ED1C47">
            <w:pPr>
              <w:jc w:val="center"/>
              <w:rPr>
                <w:b/>
              </w:rPr>
            </w:pPr>
            <w:r w:rsidRPr="004C25CB">
              <w:rPr>
                <w:b/>
              </w:rPr>
              <w:t>Наименование общих компетенций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1.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2.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3.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Планировать и реализовывать собственное профессиональное и личностное развитие.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4.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5.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6.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7.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8.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9.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Использовать информационные технологии в профессиональной деятельности.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10.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Пользоваться профессиональной документацией на государственном и иностранном языке.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ОК 11.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4C25CB">
              <w:t>Планировать предпринимательскую деятельность в профессиональной сфере.</w:t>
            </w:r>
          </w:p>
        </w:tc>
      </w:tr>
    </w:tbl>
    <w:p w:rsidR="00ED1C47" w:rsidRDefault="00ED1C47" w:rsidP="00ED1C47">
      <w:pPr>
        <w:ind w:firstLine="709"/>
        <w:jc w:val="both"/>
      </w:pPr>
    </w:p>
    <w:p w:rsidR="00ED1C47" w:rsidRDefault="00ED1C47">
      <w:pPr>
        <w:spacing w:after="200" w:line="276" w:lineRule="auto"/>
      </w:pPr>
      <w:r>
        <w:br w:type="page"/>
      </w:r>
    </w:p>
    <w:p w:rsidR="00ED1C47" w:rsidRDefault="00ED1C47" w:rsidP="00ED1C47">
      <w:pPr>
        <w:ind w:firstLine="709"/>
        <w:jc w:val="both"/>
      </w:pPr>
      <w:r>
        <w:lastRenderedPageBreak/>
        <w:t xml:space="preserve">В результате </w:t>
      </w:r>
      <w:r w:rsidRPr="00D71139">
        <w:t xml:space="preserve">освоения </w:t>
      </w:r>
      <w:r>
        <w:t>производственной практики (по профилю специальности)</w:t>
      </w:r>
      <w:r w:rsidRPr="00AA4DA2">
        <w:t xml:space="preserve"> </w:t>
      </w:r>
      <w:r w:rsidRPr="00D71139">
        <w:t>обучающийся</w:t>
      </w:r>
      <w:r>
        <w:t xml:space="preserve"> должен освоить следующие профессиональные компетенции:</w:t>
      </w:r>
    </w:p>
    <w:p w:rsidR="00ED1C47" w:rsidRDefault="00ED1C47" w:rsidP="00ED1C47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1"/>
        <w:gridCol w:w="8254"/>
      </w:tblGrid>
      <w:tr w:rsidR="00ED1C47" w:rsidTr="003D6064">
        <w:tc>
          <w:tcPr>
            <w:tcW w:w="1101" w:type="dxa"/>
          </w:tcPr>
          <w:p w:rsidR="00ED1C47" w:rsidRPr="004C25CB" w:rsidRDefault="00ED1C47" w:rsidP="00ED1C47">
            <w:pPr>
              <w:jc w:val="center"/>
              <w:rPr>
                <w:b/>
              </w:rPr>
            </w:pPr>
            <w:r w:rsidRPr="004C25CB">
              <w:rPr>
                <w:b/>
              </w:rPr>
              <w:t>Код</w:t>
            </w:r>
          </w:p>
        </w:tc>
        <w:tc>
          <w:tcPr>
            <w:tcW w:w="8753" w:type="dxa"/>
          </w:tcPr>
          <w:p w:rsidR="00ED1C47" w:rsidRPr="004C25CB" w:rsidRDefault="00ED1C47" w:rsidP="00ED1C47">
            <w:pPr>
              <w:jc w:val="center"/>
              <w:rPr>
                <w:b/>
              </w:rPr>
            </w:pPr>
            <w:r w:rsidRPr="004C25CB">
              <w:rPr>
                <w:b/>
              </w:rPr>
              <w:t>Наименование общих компетенций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 w:rsidRPr="0023086B">
              <w:t>ПК 1.1.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23086B"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Pr="00DE5E29" w:rsidRDefault="00ED1C47" w:rsidP="00ED1C47">
            <w:r w:rsidRPr="0023086B">
              <w:t>ПК 1.2.</w:t>
            </w:r>
          </w:p>
        </w:tc>
        <w:tc>
          <w:tcPr>
            <w:tcW w:w="8753" w:type="dxa"/>
          </w:tcPr>
          <w:p w:rsidR="00ED1C47" w:rsidRPr="00DE5E29" w:rsidRDefault="00ED1C47" w:rsidP="00ED1C47">
            <w:r w:rsidRPr="0023086B">
              <w:t>Разрабатывать программные модули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Pr="004C25CB" w:rsidRDefault="00ED1C47" w:rsidP="00ED1C47">
            <w:r w:rsidRPr="0023086B">
              <w:t>ПК.1.3.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23086B"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ED1C47" w:rsidTr="003D6064">
        <w:tc>
          <w:tcPr>
            <w:tcW w:w="1101" w:type="dxa"/>
          </w:tcPr>
          <w:p w:rsidR="00ED1C47" w:rsidRPr="004C25CB" w:rsidRDefault="00ED1C47" w:rsidP="00ED1C47">
            <w:r w:rsidRPr="0023086B">
              <w:t>ПК 1.4.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23086B">
              <w:t>Выполнять тестирование программных модулей.</w:t>
            </w:r>
          </w:p>
        </w:tc>
      </w:tr>
      <w:tr w:rsidR="00ED1C47" w:rsidTr="003D6064">
        <w:tc>
          <w:tcPr>
            <w:tcW w:w="1101" w:type="dxa"/>
          </w:tcPr>
          <w:p w:rsidR="00ED1C47" w:rsidRPr="004C25CB" w:rsidRDefault="00ED1C47" w:rsidP="00ED1C47">
            <w:r w:rsidRPr="0023086B">
              <w:t>ПК 1.5.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23086B">
              <w:t xml:space="preserve">Осуществлять </w:t>
            </w:r>
            <w:proofErr w:type="spellStart"/>
            <w:r w:rsidRPr="0023086B">
              <w:t>рефакторинг</w:t>
            </w:r>
            <w:proofErr w:type="spellEnd"/>
            <w:r w:rsidRPr="0023086B">
              <w:t xml:space="preserve"> и оптимизацию программного кода.</w:t>
            </w:r>
          </w:p>
        </w:tc>
      </w:tr>
      <w:tr w:rsidR="00ED1C47" w:rsidTr="003D6064">
        <w:tc>
          <w:tcPr>
            <w:tcW w:w="1101" w:type="dxa"/>
          </w:tcPr>
          <w:p w:rsidR="00ED1C47" w:rsidRPr="004C25CB" w:rsidRDefault="00ED1C47" w:rsidP="00ED1C47">
            <w:r w:rsidRPr="0023086B">
              <w:t>ПК 1.6.</w:t>
            </w:r>
          </w:p>
        </w:tc>
        <w:tc>
          <w:tcPr>
            <w:tcW w:w="8753" w:type="dxa"/>
          </w:tcPr>
          <w:p w:rsidR="00ED1C47" w:rsidRPr="004C25CB" w:rsidRDefault="00ED1C47" w:rsidP="00ED1C47">
            <w:r w:rsidRPr="0023086B">
              <w:t>Разрабатывать модули программного обеспечения для мобильных платформ.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2.1.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2.2.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Выполнять интеграцию модулей в программное обеспечение.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2.3.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Выполнять отладку программного модуля с использованием специализированных программных средств.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2.4.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2.5.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4.1.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4.2.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Осуществлять измерения эксплуатационных характеристик программного обеспечения компьютерных систем на соответствие.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4.3.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</w:tr>
      <w:tr w:rsidR="00ED1C47" w:rsidTr="003D6064">
        <w:tc>
          <w:tcPr>
            <w:tcW w:w="1101" w:type="dxa"/>
          </w:tcPr>
          <w:p w:rsidR="00ED1C47" w:rsidRPr="00FE7A13" w:rsidRDefault="00ED1C47" w:rsidP="00ED1C47">
            <w:r w:rsidRPr="00FE7A13">
              <w:t>ПК 4.4.</w:t>
            </w:r>
          </w:p>
        </w:tc>
        <w:tc>
          <w:tcPr>
            <w:tcW w:w="8753" w:type="dxa"/>
          </w:tcPr>
          <w:p w:rsidR="00ED1C47" w:rsidRPr="00FE7A13" w:rsidRDefault="00ED1C47" w:rsidP="00ED1C47">
            <w:r w:rsidRPr="00FE7A13"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9.1.</w:t>
            </w:r>
          </w:p>
        </w:tc>
        <w:tc>
          <w:tcPr>
            <w:tcW w:w="8753" w:type="dxa"/>
          </w:tcPr>
          <w:p w:rsidR="00ED1C47" w:rsidRDefault="00ED1C47" w:rsidP="00ED1C47">
            <w: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9.2.</w:t>
            </w:r>
          </w:p>
        </w:tc>
        <w:tc>
          <w:tcPr>
            <w:tcW w:w="8753" w:type="dxa"/>
          </w:tcPr>
          <w:p w:rsidR="00ED1C47" w:rsidRDefault="00ED1C47" w:rsidP="00ED1C47">
            <w:r>
              <w:t>Разрабатывать веб-приложение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9.3.</w:t>
            </w:r>
          </w:p>
        </w:tc>
        <w:tc>
          <w:tcPr>
            <w:tcW w:w="8753" w:type="dxa"/>
          </w:tcPr>
          <w:p w:rsidR="00ED1C47" w:rsidRDefault="00ED1C47" w:rsidP="00ED1C47">
            <w: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9.4.</w:t>
            </w:r>
          </w:p>
        </w:tc>
        <w:tc>
          <w:tcPr>
            <w:tcW w:w="8753" w:type="dxa"/>
          </w:tcPr>
          <w:p w:rsidR="00ED1C47" w:rsidRDefault="00ED1C47" w:rsidP="00ED1C47">
            <w: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9.5.</w:t>
            </w:r>
          </w:p>
        </w:tc>
        <w:tc>
          <w:tcPr>
            <w:tcW w:w="8753" w:type="dxa"/>
          </w:tcPr>
          <w:p w:rsidR="00ED1C47" w:rsidRDefault="00ED1C47" w:rsidP="00ED1C47">
            <w:r>
              <w:t>Производить тестирование разработанного веб приложения.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9.6.</w:t>
            </w:r>
          </w:p>
        </w:tc>
        <w:tc>
          <w:tcPr>
            <w:tcW w:w="8753" w:type="dxa"/>
          </w:tcPr>
          <w:p w:rsidR="00ED1C47" w:rsidRDefault="00ED1C47" w:rsidP="00ED1C47">
            <w:r>
              <w:t>Размещать веб приложения в сети в соответствии с техническим заданием.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9.7.</w:t>
            </w:r>
          </w:p>
        </w:tc>
        <w:tc>
          <w:tcPr>
            <w:tcW w:w="8753" w:type="dxa"/>
          </w:tcPr>
          <w:p w:rsidR="00ED1C47" w:rsidRDefault="00ED1C47" w:rsidP="00ED1C47">
            <w: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9.8.</w:t>
            </w:r>
          </w:p>
        </w:tc>
        <w:tc>
          <w:tcPr>
            <w:tcW w:w="8753" w:type="dxa"/>
          </w:tcPr>
          <w:p w:rsidR="00ED1C47" w:rsidRDefault="00ED1C47" w:rsidP="00ED1C47">
            <w:r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9.9.</w:t>
            </w:r>
          </w:p>
        </w:tc>
        <w:tc>
          <w:tcPr>
            <w:tcW w:w="8753" w:type="dxa"/>
          </w:tcPr>
          <w:p w:rsidR="00ED1C47" w:rsidRDefault="00ED1C47" w:rsidP="00ED1C47">
            <w: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9.10.</w:t>
            </w:r>
          </w:p>
        </w:tc>
        <w:tc>
          <w:tcPr>
            <w:tcW w:w="8753" w:type="dxa"/>
          </w:tcPr>
          <w:p w:rsidR="00ED1C47" w:rsidRDefault="00ED1C47" w:rsidP="00ED1C47">
            <w:r>
              <w:t>Реализовывать мероприятия по продвижению веб-приложений в сети Интернет.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11.1.</w:t>
            </w:r>
          </w:p>
        </w:tc>
        <w:tc>
          <w:tcPr>
            <w:tcW w:w="8753" w:type="dxa"/>
          </w:tcPr>
          <w:p w:rsidR="00ED1C47" w:rsidRDefault="00ED1C47" w:rsidP="00ED1C47">
            <w:r>
              <w:t>Осуществлять сбор, обработку и анализ информации для проектирования баз данных.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11.2.</w:t>
            </w:r>
          </w:p>
        </w:tc>
        <w:tc>
          <w:tcPr>
            <w:tcW w:w="8753" w:type="dxa"/>
          </w:tcPr>
          <w:p w:rsidR="00ED1C47" w:rsidRDefault="00ED1C47" w:rsidP="00ED1C47">
            <w:r>
              <w:t>Проектировать базу данных на основе анализа предметной области.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lastRenderedPageBreak/>
              <w:t>ПК 11.3.</w:t>
            </w:r>
          </w:p>
        </w:tc>
        <w:tc>
          <w:tcPr>
            <w:tcW w:w="8753" w:type="dxa"/>
          </w:tcPr>
          <w:p w:rsidR="00ED1C47" w:rsidRDefault="00ED1C47" w:rsidP="00ED1C47">
            <w:r>
              <w:t>Разрабатывать объекты базы данных в соответствии с результатами анализа предметной области.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11.4.</w:t>
            </w:r>
          </w:p>
        </w:tc>
        <w:tc>
          <w:tcPr>
            <w:tcW w:w="8753" w:type="dxa"/>
          </w:tcPr>
          <w:p w:rsidR="00ED1C47" w:rsidRDefault="00ED1C47" w:rsidP="00ED1C47">
            <w:r>
              <w:t>Реализовывать базу данных в конкретной системе управления базами данных.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11.5.</w:t>
            </w:r>
          </w:p>
        </w:tc>
        <w:tc>
          <w:tcPr>
            <w:tcW w:w="8753" w:type="dxa"/>
          </w:tcPr>
          <w:p w:rsidR="00ED1C47" w:rsidRDefault="00ED1C47" w:rsidP="00ED1C47">
            <w:r>
              <w:t>Администрировать базы данных.</w:t>
            </w:r>
          </w:p>
        </w:tc>
      </w:tr>
      <w:tr w:rsidR="00ED1C47" w:rsidTr="003D6064">
        <w:tc>
          <w:tcPr>
            <w:tcW w:w="1101" w:type="dxa"/>
          </w:tcPr>
          <w:p w:rsidR="00ED1C47" w:rsidRDefault="00ED1C47" w:rsidP="00ED1C47">
            <w:r>
              <w:t>ПК 11.6.</w:t>
            </w:r>
          </w:p>
        </w:tc>
        <w:tc>
          <w:tcPr>
            <w:tcW w:w="8753" w:type="dxa"/>
          </w:tcPr>
          <w:p w:rsidR="00ED1C47" w:rsidRDefault="00ED1C47" w:rsidP="00ED1C47">
            <w:r>
              <w:t>Защищать информацию в базе данных с использованием технологии защиты информации.</w:t>
            </w:r>
          </w:p>
        </w:tc>
      </w:tr>
    </w:tbl>
    <w:p w:rsidR="00ED1C47" w:rsidRPr="0043048A" w:rsidRDefault="00ED1C47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F003BC" w:rsidRDefault="0041364F" w:rsidP="00ED1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иметь практический опыт: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003BC">
        <w:rPr>
          <w:rFonts w:eastAsia="Calibri"/>
          <w:lang w:eastAsia="en-US"/>
        </w:rPr>
        <w:t>разработке кода программного продукта на основе готовой спецификации на уровне модуля;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использовании инструментальных средств на этапе отладки программного продукта;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 xml:space="preserve">проведении тестирования программного модуля по определенному сценарию; 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использовании инструментальных средств на этапе отладки программного продукта;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разработке мобильных приложений;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bCs/>
          <w:sz w:val="22"/>
          <w:szCs w:val="22"/>
          <w:lang w:eastAsia="en-US"/>
        </w:rPr>
        <w:t>модели процесса разработки программного обеспечения;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bCs/>
          <w:sz w:val="22"/>
          <w:szCs w:val="22"/>
          <w:lang w:eastAsia="en-US"/>
        </w:rPr>
        <w:t>основные принципы процесса разработки программного обеспечения;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bCs/>
          <w:sz w:val="22"/>
          <w:szCs w:val="22"/>
          <w:lang w:eastAsia="en-US"/>
        </w:rPr>
        <w:t>основные подходы к интегрированию программных модулей;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bCs/>
          <w:sz w:val="22"/>
          <w:szCs w:val="22"/>
          <w:lang w:eastAsia="en-US"/>
        </w:rPr>
        <w:t>основы верификации и аттестации программного обеспечения;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настройке отдельных компонентов программного обеспечения компьютерных систем;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выполнении отдельных видов работ на этапе поддержки программного обеспечения компьютерной системы;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разработке дизайна веб-приложений в соответствии со стандартами и требованиями заказчика;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создании, использовании и оптимизировании изображений для веб-приложений;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разработке интерфейса пользователя для веб-приложений с использованием современных стандартов;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использовании специальных готовых технических решений при разработке веб-приложений;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выполнении разработки и проектирования информационных систем;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модернизации веб-приложений с учетом правил и норм подготовки информации для поисковых систем;</w:t>
      </w:r>
    </w:p>
    <w:p w:rsidR="00F003BC" w:rsidRPr="00F003BC" w:rsidRDefault="00F003BC" w:rsidP="00ED1C47">
      <w:pPr>
        <w:pStyle w:val="a3"/>
        <w:numPr>
          <w:ilvl w:val="0"/>
          <w:numId w:val="12"/>
        </w:numPr>
        <w:rPr>
          <w:rFonts w:eastAsia="Calibri"/>
          <w:lang w:eastAsia="en-US"/>
        </w:rPr>
      </w:pPr>
      <w:r w:rsidRPr="00F003BC">
        <w:rPr>
          <w:rFonts w:eastAsia="Calibri"/>
          <w:lang w:eastAsia="en-US"/>
        </w:rPr>
        <w:t>реализации мероприятий по продвижению веб-приложений в сети Интернет.</w:t>
      </w:r>
    </w:p>
    <w:p w:rsidR="000546A2" w:rsidRDefault="000546A2" w:rsidP="00ED1C47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0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FF567D"/>
    <w:multiLevelType w:val="hybridMultilevel"/>
    <w:tmpl w:val="9C6E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61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E95"/>
    <w:multiLevelType w:val="hybridMultilevel"/>
    <w:tmpl w:val="91F27EB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7" w15:restartNumberingAfterBreak="0">
    <w:nsid w:val="23F81FF3"/>
    <w:multiLevelType w:val="hybridMultilevel"/>
    <w:tmpl w:val="CDCC857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A5D7A02"/>
    <w:multiLevelType w:val="hybridMultilevel"/>
    <w:tmpl w:val="03646D1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EF10592"/>
    <w:multiLevelType w:val="multilevel"/>
    <w:tmpl w:val="245E7E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6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4F"/>
    <w:rsid w:val="000546A2"/>
    <w:rsid w:val="0023776F"/>
    <w:rsid w:val="00271F88"/>
    <w:rsid w:val="002B0F1B"/>
    <w:rsid w:val="003D7A83"/>
    <w:rsid w:val="0041364F"/>
    <w:rsid w:val="00453093"/>
    <w:rsid w:val="005E2359"/>
    <w:rsid w:val="00613322"/>
    <w:rsid w:val="006B2662"/>
    <w:rsid w:val="00890559"/>
    <w:rsid w:val="008B2464"/>
    <w:rsid w:val="00965086"/>
    <w:rsid w:val="009C726B"/>
    <w:rsid w:val="00A75247"/>
    <w:rsid w:val="00A83E47"/>
    <w:rsid w:val="00B8638B"/>
    <w:rsid w:val="00C91643"/>
    <w:rsid w:val="00DA18C1"/>
    <w:rsid w:val="00ED1C47"/>
    <w:rsid w:val="00ED7467"/>
    <w:rsid w:val="00F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E043A-2929-4C82-B142-530482B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1C4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76F"/>
    <w:pPr>
      <w:ind w:left="720"/>
      <w:contextualSpacing/>
    </w:pPr>
  </w:style>
  <w:style w:type="paragraph" w:customStyle="1" w:styleId="ConsPlusNonformat">
    <w:name w:val="ConsPlusNonformat"/>
    <w:uiPriority w:val="99"/>
    <w:rsid w:val="002377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863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5">
    <w:name w:val="Таблицы (моноширинный)"/>
    <w:basedOn w:val="a"/>
    <w:next w:val="a"/>
    <w:rsid w:val="00B863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ED1C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39"/>
    <w:rsid w:val="00ED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Преподаватель</cp:lastModifiedBy>
  <cp:revision>5</cp:revision>
  <dcterms:created xsi:type="dcterms:W3CDTF">2018-09-26T03:19:00Z</dcterms:created>
  <dcterms:modified xsi:type="dcterms:W3CDTF">2018-10-03T08:35:00Z</dcterms:modified>
</cp:coreProperties>
</file>