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8F" w:rsidRPr="00D8748F" w:rsidRDefault="00D8748F" w:rsidP="00D8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lang w:val="ru-RU"/>
        </w:rPr>
      </w:pPr>
      <w:r w:rsidRPr="00D8748F">
        <w:rPr>
          <w:b/>
          <w:caps/>
          <w:lang w:val="ru-RU"/>
        </w:rPr>
        <w:t xml:space="preserve">АННОТАЦИЯ </w:t>
      </w:r>
    </w:p>
    <w:p w:rsidR="00D8748F" w:rsidRDefault="00D8748F" w:rsidP="00D8748F">
      <w:pPr>
        <w:pStyle w:val="a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FF4BC5">
        <w:rPr>
          <w:b/>
          <w:caps/>
        </w:rPr>
        <w:t>К  РАБОЧЕЙ ПРОГРАММЕ УЧЕБНОЙ ДИСЦИПЛИНЫ</w:t>
      </w:r>
    </w:p>
    <w:p w:rsidR="00D8748F" w:rsidRPr="00FF4BC5" w:rsidRDefault="00D8748F" w:rsidP="00D8748F">
      <w:pPr>
        <w:pStyle w:val="a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D8748F" w:rsidRDefault="00D8748F" w:rsidP="00D8748F">
      <w:pPr>
        <w:ind w:firstLine="397"/>
        <w:jc w:val="center"/>
        <w:rPr>
          <w:b/>
          <w:caps/>
          <w:u w:val="single"/>
          <w:lang w:val="ru-RU"/>
        </w:rPr>
      </w:pPr>
      <w:r w:rsidRPr="00D8748F">
        <w:rPr>
          <w:b/>
          <w:caps/>
          <w:u w:val="single"/>
          <w:lang w:val="ru-RU"/>
        </w:rPr>
        <w:t>«</w:t>
      </w:r>
      <w:r>
        <w:rPr>
          <w:b/>
          <w:caps/>
          <w:u w:val="single"/>
          <w:lang w:val="ru-RU"/>
        </w:rPr>
        <w:t>химия</w:t>
      </w:r>
      <w:r w:rsidRPr="00D8748F">
        <w:rPr>
          <w:b/>
          <w:caps/>
          <w:u w:val="single"/>
          <w:lang w:val="ru-RU"/>
        </w:rPr>
        <w:t>»</w:t>
      </w:r>
    </w:p>
    <w:p w:rsidR="00D8748F" w:rsidRDefault="00D8748F" w:rsidP="00D8748F">
      <w:pPr>
        <w:ind w:firstLine="397"/>
        <w:jc w:val="center"/>
        <w:rPr>
          <w:b/>
          <w:caps/>
          <w:u w:val="single"/>
          <w:lang w:val="ru-RU"/>
        </w:rPr>
      </w:pPr>
    </w:p>
    <w:p w:rsidR="00FC6D8C" w:rsidRDefault="00FC6D8C" w:rsidP="00D8748F">
      <w:pPr>
        <w:ind w:firstLine="397"/>
        <w:jc w:val="both"/>
        <w:rPr>
          <w:lang w:val="ru-RU"/>
        </w:rPr>
      </w:pPr>
      <w:r>
        <w:rPr>
          <w:lang w:val="ru-RU"/>
        </w:rPr>
        <w:t xml:space="preserve">Рабочая программа по химии в колледже составлена на основе федерального компонента государственного стандарта среднего (полного) общего образования и примерной </w:t>
      </w:r>
      <w:proofErr w:type="spellStart"/>
      <w:r>
        <w:rPr>
          <w:lang w:val="ru-RU"/>
        </w:rPr>
        <w:t>программы.по</w:t>
      </w:r>
      <w:proofErr w:type="spellEnd"/>
      <w:r>
        <w:rPr>
          <w:lang w:val="ru-RU"/>
        </w:rPr>
        <w:t xml:space="preserve"> химии на профильном уровне.</w:t>
      </w:r>
    </w:p>
    <w:p w:rsidR="00FC6D8C" w:rsidRDefault="00FC6D8C" w:rsidP="00FC6D8C">
      <w:pPr>
        <w:ind w:firstLine="397"/>
        <w:jc w:val="both"/>
        <w:rPr>
          <w:lang w:val="ru-RU"/>
        </w:rPr>
      </w:pPr>
      <w:r>
        <w:rPr>
          <w:lang w:val="ru-RU"/>
        </w:rPr>
        <w:t xml:space="preserve">Рабочая программа конкретизирует содержание предметных тем образовательного стандарта, дает рекомендуемую последовательность изучения тем и разделов учебного предмета с учетом межпредметных и </w:t>
      </w:r>
      <w:proofErr w:type="spellStart"/>
      <w:r>
        <w:rPr>
          <w:lang w:val="ru-RU"/>
        </w:rPr>
        <w:t>внутрипредметных</w:t>
      </w:r>
      <w:proofErr w:type="spellEnd"/>
      <w:r>
        <w:rPr>
          <w:lang w:val="ru-RU"/>
        </w:rPr>
        <w:t xml:space="preserve"> связей, логики учебного процесса, возрастных особенностей обучающихся. В рабочей программе определен перечень демонстраций, лабораторных опытов, практических занятий и расчетных задач.</w:t>
      </w:r>
    </w:p>
    <w:p w:rsidR="00FC6D8C" w:rsidRDefault="00FC6D8C" w:rsidP="00FC6D8C">
      <w:pPr>
        <w:ind w:firstLine="397"/>
        <w:jc w:val="both"/>
        <w:rPr>
          <w:lang w:val="ru-RU"/>
        </w:rPr>
      </w:pPr>
      <w:r>
        <w:rPr>
          <w:lang w:val="ru-RU"/>
        </w:rPr>
        <w:t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 учебное содержание базируется на содержании примерной программы, которое структурировано по пяти блокам: Методы научного познания; Основы теоретической химии; Неорганическая химия; Органическая химия; Химия и жизнь. Содержание этих учебных блоков направлено на достижение целей химического образования в колледже.</w:t>
      </w:r>
    </w:p>
    <w:p w:rsidR="00FC6D8C" w:rsidRDefault="00FC6D8C" w:rsidP="00FC6D8C">
      <w:pPr>
        <w:ind w:firstLine="397"/>
        <w:jc w:val="both"/>
        <w:rPr>
          <w:lang w:val="ru-RU"/>
        </w:rPr>
      </w:pPr>
      <w:r>
        <w:rPr>
          <w:b/>
          <w:bCs/>
          <w:lang w:val="ru-RU"/>
        </w:rPr>
        <w:t>Цели</w:t>
      </w:r>
      <w:r>
        <w:rPr>
          <w:lang w:val="ru-RU"/>
        </w:rPr>
        <w:t xml:space="preserve"> </w:t>
      </w:r>
    </w:p>
    <w:p w:rsidR="00FC6D8C" w:rsidRDefault="00FC6D8C" w:rsidP="00FC6D8C">
      <w:pPr>
        <w:ind w:firstLine="397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Изучение химии в колледже на профильном уровне  направлено на достижение следующих целей:</w:t>
      </w:r>
    </w:p>
    <w:p w:rsidR="00FC6D8C" w:rsidRDefault="00FC6D8C" w:rsidP="00914DDB">
      <w:pPr>
        <w:pStyle w:val="a7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системы знаний </w:t>
      </w:r>
      <w:r>
        <w:rPr>
          <w:b w:val="0"/>
          <w:bCs w:val="0"/>
          <w:sz w:val="24"/>
          <w:szCs w:val="24"/>
        </w:rPr>
        <w:t>о фундаментальных законах, теориях, фактах химии, необходимых для понимания научной картины мира;</w:t>
      </w:r>
    </w:p>
    <w:p w:rsidR="00FC6D8C" w:rsidRDefault="00FC6D8C" w:rsidP="00914DDB">
      <w:pPr>
        <w:pStyle w:val="a7"/>
        <w:numPr>
          <w:ilvl w:val="0"/>
          <w:numId w:val="3"/>
        </w:numPr>
        <w:tabs>
          <w:tab w:val="num" w:pos="426"/>
        </w:tabs>
        <w:spacing w:line="240" w:lineRule="auto"/>
        <w:ind w:left="0" w:firstLine="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овладение умениями:</w:t>
      </w:r>
      <w:r>
        <w:rPr>
          <w:b w:val="0"/>
          <w:bCs w:val="0"/>
          <w:sz w:val="24"/>
          <w:szCs w:val="24"/>
        </w:rPr>
        <w:t xml:space="preserve"> 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</w:t>
      </w:r>
    </w:p>
    <w:p w:rsidR="00FC6D8C" w:rsidRDefault="00FC6D8C" w:rsidP="00914DDB">
      <w:pPr>
        <w:pStyle w:val="a7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0" w:firstLine="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развитие </w:t>
      </w:r>
      <w:r>
        <w:rPr>
          <w:b w:val="0"/>
          <w:bCs w:val="0"/>
          <w:sz w:val="24"/>
          <w:szCs w:val="24"/>
        </w:rPr>
        <w:t>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химии;</w:t>
      </w:r>
    </w:p>
    <w:p w:rsidR="00FC6D8C" w:rsidRDefault="00FC6D8C" w:rsidP="00914DDB">
      <w:pPr>
        <w:pStyle w:val="a7"/>
        <w:numPr>
          <w:ilvl w:val="2"/>
          <w:numId w:val="4"/>
        </w:numPr>
        <w:tabs>
          <w:tab w:val="num" w:pos="426"/>
        </w:tabs>
        <w:spacing w:line="240" w:lineRule="auto"/>
        <w:ind w:left="0" w:firstLine="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воспитание убежденности</w:t>
      </w:r>
      <w:r>
        <w:rPr>
          <w:b w:val="0"/>
          <w:bCs w:val="0"/>
          <w:sz w:val="24"/>
          <w:szCs w:val="24"/>
        </w:rPr>
        <w:t xml:space="preserve"> в том, что химия – мощный инструмент воздействия на окружающую среду, и чувства ответственности за применение полученных знаний и умений;</w:t>
      </w:r>
    </w:p>
    <w:p w:rsidR="00FC6D8C" w:rsidRDefault="00FC6D8C" w:rsidP="00914DDB">
      <w:pPr>
        <w:pStyle w:val="a7"/>
        <w:numPr>
          <w:ilvl w:val="0"/>
          <w:numId w:val="3"/>
        </w:numPr>
        <w:tabs>
          <w:tab w:val="num" w:pos="426"/>
        </w:tabs>
        <w:spacing w:line="240" w:lineRule="auto"/>
        <w:ind w:left="0" w:firstLine="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применение полученных знаний и умений </w:t>
      </w:r>
      <w:r>
        <w:rPr>
          <w:b w:val="0"/>
          <w:bCs w:val="0"/>
          <w:sz w:val="24"/>
          <w:szCs w:val="24"/>
        </w:rPr>
        <w:t>для: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проведения исследовательских работ; сознательного выбора профессии, связанной с химией.</w:t>
      </w:r>
    </w:p>
    <w:p w:rsidR="00FC6D8C" w:rsidRDefault="00FC6D8C" w:rsidP="00FC6D8C">
      <w:pPr>
        <w:pStyle w:val="30"/>
        <w:ind w:firstLine="397"/>
      </w:pPr>
      <w:r>
        <w:t xml:space="preserve">Рабочая программа предусматривает формирование у обучающихся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в колледже на профильном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причинно-следственного и структурно-функционального анализа; исследование несложных реальных связей и зависимостей;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 поиск нужной информации по заданной теме в источниках различного типа; умение развернуто обосновывать суждения, давать определения, приводить доказательства; объяснение изученных положений на самостоятельно подобранных конкретных примерах;  оценивание и корректировка своего поведения в окружающей среде, выполнение в практической деятельности и в повседневной </w:t>
      </w:r>
      <w:r>
        <w:lastRenderedPageBreak/>
        <w:t xml:space="preserve">жизни экологических требований; использование </w:t>
      </w:r>
      <w:proofErr w:type="spellStart"/>
      <w:r>
        <w:t>мультимедийных</w:t>
      </w:r>
      <w:proofErr w:type="spellEnd"/>
      <w: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</w:t>
      </w:r>
    </w:p>
    <w:p w:rsidR="00FC6D8C" w:rsidRDefault="00FC6D8C" w:rsidP="00FC6D8C">
      <w:pPr>
        <w:ind w:firstLine="397"/>
        <w:jc w:val="both"/>
        <w:rPr>
          <w:lang w:val="ru-RU"/>
        </w:rPr>
      </w:pPr>
      <w:r>
        <w:rPr>
          <w:lang w:val="ru-RU"/>
        </w:rPr>
        <w:t xml:space="preserve">Результаты изучения учебной дисциплины «Химия»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>
        <w:rPr>
          <w:lang w:val="ru-RU"/>
        </w:rPr>
        <w:t>деятельностного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практикоориентированного</w:t>
      </w:r>
      <w:proofErr w:type="spellEnd"/>
      <w:r>
        <w:rPr>
          <w:lang w:val="ru-RU"/>
        </w:rPr>
        <w:t xml:space="preserve"> и личностно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FC6D8C" w:rsidRDefault="00FC6D8C" w:rsidP="00FC6D8C">
      <w:pPr>
        <w:ind w:firstLine="397"/>
        <w:jc w:val="both"/>
        <w:rPr>
          <w:lang w:val="ru-RU"/>
        </w:rPr>
      </w:pPr>
      <w:r>
        <w:rPr>
          <w:lang w:val="ru-RU"/>
        </w:rPr>
        <w:t>Рубрика «Знать/понимать» включает требования к учебному материалу, который усваиваются и воспроизводятся обучающимися</w:t>
      </w:r>
    </w:p>
    <w:p w:rsidR="00FC6D8C" w:rsidRDefault="00FC6D8C" w:rsidP="00FC6D8C">
      <w:pPr>
        <w:ind w:firstLine="397"/>
        <w:jc w:val="both"/>
        <w:rPr>
          <w:lang w:val="ru-RU"/>
        </w:rPr>
      </w:pPr>
      <w:r>
        <w:rPr>
          <w:lang w:val="ru-RU"/>
        </w:rPr>
        <w:t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 и т.д.</w:t>
      </w:r>
    </w:p>
    <w:p w:rsidR="00FC6D8C" w:rsidRDefault="00FC6D8C" w:rsidP="00FC6D8C">
      <w:pPr>
        <w:ind w:firstLine="397"/>
        <w:jc w:val="both"/>
        <w:rPr>
          <w:lang w:val="ru-RU"/>
        </w:rPr>
      </w:pPr>
      <w:r>
        <w:rPr>
          <w:lang w:val="ru-RU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FC6D8C" w:rsidRDefault="00FC6D8C" w:rsidP="00FC6D8C">
      <w:pPr>
        <w:ind w:firstLine="397"/>
        <w:jc w:val="both"/>
        <w:rPr>
          <w:b/>
          <w:i/>
          <w:lang w:val="ru-RU"/>
        </w:rPr>
      </w:pPr>
      <w:r>
        <w:rPr>
          <w:b/>
          <w:i/>
          <w:lang w:val="ru-RU"/>
        </w:rPr>
        <w:t>В результате изучения химии на профильном уровне обучающийся до</w:t>
      </w:r>
      <w:r>
        <w:rPr>
          <w:b/>
          <w:i/>
          <w:lang w:val="ru-RU"/>
        </w:rPr>
        <w:t>л</w:t>
      </w:r>
      <w:r>
        <w:rPr>
          <w:b/>
          <w:i/>
          <w:lang w:val="ru-RU"/>
        </w:rPr>
        <w:t>жен</w:t>
      </w:r>
    </w:p>
    <w:p w:rsidR="00FC6D8C" w:rsidRDefault="00FC6D8C" w:rsidP="00FC6D8C">
      <w:pPr>
        <w:ind w:firstLine="397"/>
        <w:jc w:val="both"/>
        <w:rPr>
          <w:b/>
          <w:lang w:val="ru-RU"/>
        </w:rPr>
      </w:pPr>
      <w:r>
        <w:rPr>
          <w:b/>
          <w:lang w:val="ru-RU"/>
        </w:rPr>
        <w:t>знать/понимать</w:t>
      </w:r>
    </w:p>
    <w:p w:rsidR="00FC6D8C" w:rsidRDefault="00FC6D8C" w:rsidP="00914DDB">
      <w:pPr>
        <w:pStyle w:val="20"/>
        <w:numPr>
          <w:ilvl w:val="0"/>
          <w:numId w:val="23"/>
        </w:numPr>
        <w:tabs>
          <w:tab w:val="clear" w:pos="993"/>
          <w:tab w:val="num" w:pos="426"/>
        </w:tabs>
        <w:spacing w:line="240" w:lineRule="auto"/>
        <w:ind w:left="426" w:hanging="426"/>
      </w:pPr>
      <w:r>
        <w:rPr>
          <w:b/>
          <w:i/>
        </w:rPr>
        <w:t>роль химии в естествознании</w:t>
      </w:r>
      <w:r>
        <w:t>, ее связь с другими естественными науками, значение в жи</w:t>
      </w:r>
      <w:r>
        <w:t>з</w:t>
      </w:r>
      <w:r>
        <w:t>ни современного общества;</w:t>
      </w:r>
    </w:p>
    <w:p w:rsidR="00FC6D8C" w:rsidRDefault="00FC6D8C" w:rsidP="00914DDB">
      <w:pPr>
        <w:pStyle w:val="20"/>
        <w:numPr>
          <w:ilvl w:val="0"/>
          <w:numId w:val="23"/>
        </w:numPr>
        <w:tabs>
          <w:tab w:val="clear" w:pos="993"/>
          <w:tab w:val="num" w:pos="426"/>
        </w:tabs>
        <w:spacing w:line="240" w:lineRule="auto"/>
        <w:ind w:left="426" w:hanging="426"/>
      </w:pPr>
      <w:r>
        <w:rPr>
          <w:b/>
          <w:i/>
        </w:rPr>
        <w:t>важнейшие химические понятия</w:t>
      </w:r>
      <w:r>
        <w:rPr>
          <w:b/>
        </w:rPr>
        <w:t>:</w:t>
      </w:r>
      <w:r>
        <w:t xml:space="preserve"> в</w:t>
      </w:r>
      <w:r>
        <w:t>е</w:t>
      </w:r>
      <w:r>
        <w:t>щество, химический элемент, атом, молекула, масса атомов и молекул, ион, рад</w:t>
      </w:r>
      <w:r>
        <w:t>и</w:t>
      </w:r>
      <w:r>
        <w:t xml:space="preserve">кал, аллотропия, нуклиды и изотопы, атомные </w:t>
      </w:r>
      <w:r>
        <w:rPr>
          <w:i/>
          <w:lang w:val="en-US"/>
        </w:rPr>
        <w:t>s</w:t>
      </w:r>
      <w:r>
        <w:t xml:space="preserve">-, </w:t>
      </w:r>
      <w:r>
        <w:rPr>
          <w:i/>
          <w:lang w:val="en-US"/>
        </w:rPr>
        <w:t>p</w:t>
      </w:r>
      <w:r>
        <w:t xml:space="preserve">-, </w:t>
      </w:r>
      <w:r>
        <w:rPr>
          <w:i/>
          <w:lang w:val="en-US"/>
        </w:rPr>
        <w:t>d</w:t>
      </w:r>
      <w:r>
        <w:t>-</w:t>
      </w:r>
      <w:proofErr w:type="spellStart"/>
      <w:r>
        <w:t>орбитали</w:t>
      </w:r>
      <w:proofErr w:type="spellEnd"/>
      <w:r>
        <w:t xml:space="preserve">, химическая связь, </w:t>
      </w:r>
      <w:proofErr w:type="spellStart"/>
      <w:r>
        <w:t>электроотрицательность</w:t>
      </w:r>
      <w:proofErr w:type="spellEnd"/>
      <w:r>
        <w:t xml:space="preserve">, валентность, степень окисления, гибридизация </w:t>
      </w:r>
      <w:proofErr w:type="spellStart"/>
      <w:r>
        <w:t>орбиталей</w:t>
      </w:r>
      <w:proofErr w:type="spellEnd"/>
      <w:r>
        <w:t>, пространственное строение молекул, моль, м</w:t>
      </w:r>
      <w:r>
        <w:t>о</w:t>
      </w:r>
      <w:r>
        <w:t>лярная масса, молярный объем, вещества молекулярного и немолекулярного строения, комплексные соединения, дисперсные системы, истинные ра</w:t>
      </w:r>
      <w:r>
        <w:t>с</w:t>
      </w:r>
      <w:r>
        <w:t>творы, электролитическая диссоциация, кислотно-основные реакции в водных растворах, гидролиз, окисление и восстановление, электролиз, скорость химической реакции, мех</w:t>
      </w:r>
      <w:r>
        <w:t>а</w:t>
      </w:r>
      <w:r>
        <w:t>низм реакции, катализ, тепловой эффект реакции, энтальпия, теплота образования, энтропия, химическое равновесие, ко</w:t>
      </w:r>
      <w:r>
        <w:t>н</w:t>
      </w:r>
      <w:r>
        <w:t>станта равновесия, углеродный скелет, функциональная группа, гомология, структурная и пространственная изомерия, инду</w:t>
      </w:r>
      <w:r>
        <w:t>к</w:t>
      </w:r>
      <w:r>
        <w:t xml:space="preserve">тивный и </w:t>
      </w:r>
      <w:proofErr w:type="spellStart"/>
      <w:r>
        <w:t>мезомерный</w:t>
      </w:r>
      <w:proofErr w:type="spellEnd"/>
      <w:r>
        <w:t xml:space="preserve"> эффекты, </w:t>
      </w:r>
      <w:proofErr w:type="spellStart"/>
      <w:r>
        <w:t>электрофил</w:t>
      </w:r>
      <w:proofErr w:type="spellEnd"/>
      <w:r>
        <w:t xml:space="preserve">, </w:t>
      </w:r>
      <w:proofErr w:type="spellStart"/>
      <w:r>
        <w:t>нуклеофил</w:t>
      </w:r>
      <w:proofErr w:type="spellEnd"/>
      <w:r>
        <w:t>, основные типы реакций в неорганической и органической х</w:t>
      </w:r>
      <w:r>
        <w:t>и</w:t>
      </w:r>
      <w:r>
        <w:t>мии;</w:t>
      </w:r>
    </w:p>
    <w:p w:rsidR="00FC6D8C" w:rsidRDefault="00FC6D8C" w:rsidP="00914DDB">
      <w:pPr>
        <w:pStyle w:val="20"/>
        <w:numPr>
          <w:ilvl w:val="0"/>
          <w:numId w:val="23"/>
        </w:numPr>
        <w:tabs>
          <w:tab w:val="clear" w:pos="993"/>
          <w:tab w:val="num" w:pos="426"/>
        </w:tabs>
        <w:spacing w:line="240" w:lineRule="auto"/>
        <w:ind w:left="426" w:hanging="426"/>
      </w:pPr>
      <w:r>
        <w:rPr>
          <w:b/>
          <w:i/>
        </w:rPr>
        <w:t>основные законы химии</w:t>
      </w:r>
      <w:r>
        <w:rPr>
          <w:b/>
        </w:rPr>
        <w:t>:</w:t>
      </w:r>
      <w:r>
        <w:t xml:space="preserve"> закон сохранения массы веществ, периодический закон, закон постоянства состава, закон Ав</w:t>
      </w:r>
      <w:r>
        <w:t>о</w:t>
      </w:r>
      <w:r>
        <w:t>гадро, закон Гесса, закон действующих масс в кинетике и термод</w:t>
      </w:r>
      <w:r>
        <w:t>и</w:t>
      </w:r>
      <w:r>
        <w:t>намике;</w:t>
      </w:r>
    </w:p>
    <w:p w:rsidR="00FC6D8C" w:rsidRDefault="00FC6D8C" w:rsidP="00914DDB">
      <w:pPr>
        <w:pStyle w:val="20"/>
        <w:numPr>
          <w:ilvl w:val="0"/>
          <w:numId w:val="23"/>
        </w:numPr>
        <w:tabs>
          <w:tab w:val="clear" w:pos="993"/>
          <w:tab w:val="num" w:pos="426"/>
        </w:tabs>
        <w:spacing w:line="240" w:lineRule="auto"/>
        <w:ind w:left="426" w:hanging="426"/>
      </w:pPr>
      <w:r>
        <w:rPr>
          <w:b/>
          <w:i/>
        </w:rPr>
        <w:t>основные теории химии</w:t>
      </w:r>
      <w:r>
        <w:rPr>
          <w:b/>
        </w:rPr>
        <w:t>:</w:t>
      </w:r>
      <w:r>
        <w:t xml:space="preserve"> строения атома, химической связи, электролитической диссоциации, кислот и оснований, стро</w:t>
      </w:r>
      <w:r>
        <w:t>е</w:t>
      </w:r>
      <w:r>
        <w:t>ния органических соединений (включая стереохимию), химическую кинетику и химическую те</w:t>
      </w:r>
      <w:r>
        <w:t>р</w:t>
      </w:r>
      <w:r>
        <w:t>модинамику;</w:t>
      </w:r>
    </w:p>
    <w:p w:rsidR="00FC6D8C" w:rsidRDefault="00FC6D8C" w:rsidP="00914DDB">
      <w:pPr>
        <w:pStyle w:val="20"/>
        <w:numPr>
          <w:ilvl w:val="0"/>
          <w:numId w:val="23"/>
        </w:numPr>
        <w:tabs>
          <w:tab w:val="clear" w:pos="993"/>
          <w:tab w:val="num" w:pos="426"/>
        </w:tabs>
        <w:spacing w:line="240" w:lineRule="auto"/>
        <w:ind w:left="426" w:hanging="426"/>
      </w:pPr>
      <w:r>
        <w:rPr>
          <w:b/>
          <w:i/>
        </w:rPr>
        <w:t>классификацию и номенклатуру</w:t>
      </w:r>
      <w:r>
        <w:t xml:space="preserve"> неорганических и органических соедин</w:t>
      </w:r>
      <w:r>
        <w:t>е</w:t>
      </w:r>
      <w:r>
        <w:t>ний;</w:t>
      </w:r>
    </w:p>
    <w:p w:rsidR="00FC6D8C" w:rsidRDefault="00FC6D8C" w:rsidP="00914DDB">
      <w:pPr>
        <w:pStyle w:val="20"/>
        <w:numPr>
          <w:ilvl w:val="0"/>
          <w:numId w:val="23"/>
        </w:numPr>
        <w:tabs>
          <w:tab w:val="clear" w:pos="993"/>
          <w:tab w:val="num" w:pos="426"/>
        </w:tabs>
        <w:spacing w:line="240" w:lineRule="auto"/>
        <w:ind w:left="426" w:hanging="426"/>
      </w:pPr>
      <w:r>
        <w:rPr>
          <w:b/>
          <w:i/>
        </w:rPr>
        <w:t>природные источники</w:t>
      </w:r>
      <w:r>
        <w:t xml:space="preserve"> углеводородов и способы их перер</w:t>
      </w:r>
      <w:r>
        <w:t>а</w:t>
      </w:r>
      <w:r>
        <w:t>ботки;</w:t>
      </w:r>
    </w:p>
    <w:p w:rsidR="00FC6D8C" w:rsidRDefault="00FC6D8C" w:rsidP="00914DDB">
      <w:pPr>
        <w:pStyle w:val="20"/>
        <w:numPr>
          <w:ilvl w:val="0"/>
          <w:numId w:val="23"/>
        </w:numPr>
        <w:tabs>
          <w:tab w:val="clear" w:pos="993"/>
          <w:tab w:val="num" w:pos="426"/>
        </w:tabs>
        <w:spacing w:line="240" w:lineRule="auto"/>
        <w:ind w:left="426" w:hanging="426"/>
        <w:rPr>
          <w:b/>
          <w:u w:val="single"/>
        </w:rPr>
      </w:pPr>
      <w:r>
        <w:rPr>
          <w:b/>
          <w:i/>
        </w:rPr>
        <w:t>вещества и материалы, широко используемые в практ</w:t>
      </w:r>
      <w:r>
        <w:rPr>
          <w:b/>
          <w:i/>
        </w:rPr>
        <w:t>и</w:t>
      </w:r>
      <w:r>
        <w:rPr>
          <w:b/>
          <w:i/>
        </w:rPr>
        <w:t>ке</w:t>
      </w:r>
      <w:r>
        <w:rPr>
          <w:b/>
        </w:rPr>
        <w:t>:</w:t>
      </w:r>
      <w:r>
        <w:t xml:space="preserve"> основные металлы и сплавы, графит, кварц, стекло, цемент, минеральные удобрения, минеральные и органические кисл</w:t>
      </w:r>
      <w:r>
        <w:t>о</w:t>
      </w:r>
      <w:r>
        <w:t>ты, щелочи, аммиак, углеводороды, фенол, анилин, метанол, этанол, этиленгликоль, глицерин, формальдегид, ацетальд</w:t>
      </w:r>
      <w:r>
        <w:t>е</w:t>
      </w:r>
      <w:r>
        <w:t>гид, ацетон, глюкоза, сахароза, крахмал, клетчатка, аминоки</w:t>
      </w:r>
      <w:r>
        <w:t>с</w:t>
      </w:r>
      <w:r>
        <w:t>лоты, белки, искусственные волокна, каучуки, пластмассы, жиры, мыла и моющие сре</w:t>
      </w:r>
      <w:r>
        <w:t>д</w:t>
      </w:r>
      <w:r>
        <w:t>ства;</w:t>
      </w:r>
    </w:p>
    <w:p w:rsidR="00FC6D8C" w:rsidRDefault="00FC6D8C" w:rsidP="00FC6D8C">
      <w:pPr>
        <w:ind w:firstLine="397"/>
        <w:jc w:val="both"/>
        <w:rPr>
          <w:lang w:val="ru-RU"/>
        </w:rPr>
      </w:pPr>
      <w:r>
        <w:rPr>
          <w:b/>
          <w:lang w:val="ru-RU"/>
        </w:rPr>
        <w:t>уметь</w:t>
      </w:r>
    </w:p>
    <w:p w:rsidR="00FC6D8C" w:rsidRDefault="00FC6D8C" w:rsidP="00914DDB">
      <w:pPr>
        <w:numPr>
          <w:ilvl w:val="0"/>
          <w:numId w:val="24"/>
        </w:numPr>
        <w:tabs>
          <w:tab w:val="clear" w:pos="993"/>
          <w:tab w:val="num" w:pos="426"/>
        </w:tabs>
        <w:ind w:left="426" w:hanging="426"/>
        <w:jc w:val="both"/>
        <w:rPr>
          <w:b/>
          <w:lang w:val="ru-RU"/>
        </w:rPr>
      </w:pPr>
      <w:r>
        <w:rPr>
          <w:b/>
          <w:i/>
          <w:lang w:val="ru-RU"/>
        </w:rPr>
        <w:t>называть</w:t>
      </w:r>
      <w:r>
        <w:rPr>
          <w:b/>
          <w:lang w:val="ru-RU"/>
        </w:rPr>
        <w:t xml:space="preserve"> </w:t>
      </w:r>
      <w:r>
        <w:rPr>
          <w:lang w:val="ru-RU"/>
        </w:rPr>
        <w:t>изученные вещества по «тривиальной» и международной номенкл</w:t>
      </w:r>
      <w:r>
        <w:rPr>
          <w:lang w:val="ru-RU"/>
        </w:rPr>
        <w:t>а</w:t>
      </w:r>
      <w:r>
        <w:rPr>
          <w:lang w:val="ru-RU"/>
        </w:rPr>
        <w:t>турам;</w:t>
      </w:r>
    </w:p>
    <w:p w:rsidR="00FC6D8C" w:rsidRDefault="00FC6D8C" w:rsidP="00914DDB">
      <w:pPr>
        <w:numPr>
          <w:ilvl w:val="0"/>
          <w:numId w:val="24"/>
        </w:numPr>
        <w:tabs>
          <w:tab w:val="clear" w:pos="993"/>
          <w:tab w:val="num" w:pos="426"/>
        </w:tabs>
        <w:ind w:left="426" w:hanging="426"/>
        <w:jc w:val="both"/>
        <w:rPr>
          <w:lang w:val="ru-RU"/>
        </w:rPr>
      </w:pPr>
      <w:r>
        <w:rPr>
          <w:b/>
          <w:i/>
          <w:lang w:val="ru-RU"/>
        </w:rPr>
        <w:lastRenderedPageBreak/>
        <w:t>определять</w:t>
      </w:r>
      <w:r>
        <w:rPr>
          <w:b/>
          <w:lang w:val="ru-RU"/>
        </w:rPr>
        <w:t xml:space="preserve">: </w:t>
      </w:r>
      <w:r>
        <w:rPr>
          <w:lang w:val="ru-RU"/>
        </w:rPr>
        <w:t>валентность и степень окисления химических элементов, заряд иона, тип химической связи, пространстве</w:t>
      </w:r>
      <w:r>
        <w:rPr>
          <w:lang w:val="ru-RU"/>
        </w:rPr>
        <w:t>н</w:t>
      </w:r>
      <w:r>
        <w:rPr>
          <w:lang w:val="ru-RU"/>
        </w:rPr>
        <w:t>ное строение молекул, тип кристаллической решетки, хара</w:t>
      </w:r>
      <w:r>
        <w:rPr>
          <w:lang w:val="ru-RU"/>
        </w:rPr>
        <w:t>к</w:t>
      </w:r>
      <w:r>
        <w:rPr>
          <w:lang w:val="ru-RU"/>
        </w:rPr>
        <w:t>тер среды в водных растворах, окислитель и восстановитель, направление смещения равновесия под влиянием различных факторов, изомеры и гомол</w:t>
      </w:r>
      <w:r>
        <w:rPr>
          <w:lang w:val="ru-RU"/>
        </w:rPr>
        <w:t>о</w:t>
      </w:r>
      <w:r>
        <w:rPr>
          <w:lang w:val="ru-RU"/>
        </w:rPr>
        <w:t>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</w:t>
      </w:r>
      <w:r>
        <w:rPr>
          <w:lang w:val="ru-RU"/>
        </w:rPr>
        <w:t>а</w:t>
      </w:r>
      <w:r>
        <w:rPr>
          <w:lang w:val="ru-RU"/>
        </w:rPr>
        <w:t xml:space="preserve">нической химии; </w:t>
      </w:r>
    </w:p>
    <w:p w:rsidR="00FC6D8C" w:rsidRDefault="00FC6D8C" w:rsidP="00914DDB">
      <w:pPr>
        <w:numPr>
          <w:ilvl w:val="0"/>
          <w:numId w:val="24"/>
        </w:numPr>
        <w:tabs>
          <w:tab w:val="clear" w:pos="993"/>
          <w:tab w:val="num" w:pos="426"/>
        </w:tabs>
        <w:ind w:left="426" w:hanging="426"/>
        <w:jc w:val="both"/>
        <w:rPr>
          <w:lang w:val="ru-RU"/>
        </w:rPr>
      </w:pPr>
      <w:r>
        <w:rPr>
          <w:b/>
          <w:i/>
          <w:lang w:val="ru-RU"/>
        </w:rPr>
        <w:t>характеризовать</w:t>
      </w:r>
      <w:r>
        <w:rPr>
          <w:b/>
          <w:lang w:val="ru-RU"/>
        </w:rPr>
        <w:t xml:space="preserve">: </w:t>
      </w:r>
      <w:r>
        <w:rPr>
          <w:i/>
        </w:rPr>
        <w:t>s</w:t>
      </w:r>
      <w:r>
        <w:rPr>
          <w:lang w:val="ru-RU"/>
        </w:rPr>
        <w:t xml:space="preserve">- , </w:t>
      </w:r>
      <w:r>
        <w:rPr>
          <w:i/>
        </w:rPr>
        <w:t>p</w:t>
      </w:r>
      <w:r>
        <w:rPr>
          <w:lang w:val="ru-RU"/>
        </w:rPr>
        <w:t xml:space="preserve">- и </w:t>
      </w:r>
      <w:r>
        <w:rPr>
          <w:i/>
        </w:rPr>
        <w:t>d</w:t>
      </w:r>
      <w:r>
        <w:rPr>
          <w:lang w:val="ru-RU"/>
        </w:rPr>
        <w:t>-элементы по их положению в п</w:t>
      </w:r>
      <w:r>
        <w:rPr>
          <w:lang w:val="ru-RU"/>
        </w:rPr>
        <w:t>е</w:t>
      </w:r>
      <w:r>
        <w:rPr>
          <w:lang w:val="ru-RU"/>
        </w:rPr>
        <w:t>риодической системе Д.И.Менделеева; общие химические свойства металлов, неметаллов, основных классов неорган</w:t>
      </w:r>
      <w:r>
        <w:rPr>
          <w:lang w:val="ru-RU"/>
        </w:rPr>
        <w:t>и</w:t>
      </w:r>
      <w:r>
        <w:rPr>
          <w:lang w:val="ru-RU"/>
        </w:rPr>
        <w:t>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</w:t>
      </w:r>
      <w:r>
        <w:rPr>
          <w:lang w:val="ru-RU"/>
        </w:rPr>
        <w:t>е</w:t>
      </w:r>
      <w:r>
        <w:rPr>
          <w:lang w:val="ru-RU"/>
        </w:rPr>
        <w:t>водов);</w:t>
      </w:r>
    </w:p>
    <w:p w:rsidR="00FC6D8C" w:rsidRDefault="00FC6D8C" w:rsidP="00914DDB">
      <w:pPr>
        <w:numPr>
          <w:ilvl w:val="0"/>
          <w:numId w:val="24"/>
        </w:numPr>
        <w:tabs>
          <w:tab w:val="clear" w:pos="993"/>
          <w:tab w:val="num" w:pos="426"/>
        </w:tabs>
        <w:ind w:left="426" w:hanging="426"/>
        <w:jc w:val="both"/>
        <w:rPr>
          <w:lang w:val="ru-RU"/>
        </w:rPr>
      </w:pPr>
      <w:r>
        <w:rPr>
          <w:b/>
          <w:i/>
          <w:lang w:val="ru-RU"/>
        </w:rPr>
        <w:t>объяснять</w:t>
      </w:r>
      <w:r>
        <w:rPr>
          <w:b/>
          <w:lang w:val="ru-RU"/>
        </w:rPr>
        <w:t xml:space="preserve">: </w:t>
      </w:r>
      <w:r>
        <w:rPr>
          <w:lang w:val="ru-RU"/>
        </w:rPr>
        <w:t>зависимость свойств химического элемента и о</w:t>
      </w:r>
      <w:r>
        <w:rPr>
          <w:lang w:val="ru-RU"/>
        </w:rPr>
        <w:t>б</w:t>
      </w:r>
      <w:r>
        <w:rPr>
          <w:lang w:val="ru-RU"/>
        </w:rPr>
        <w:t>разованных им веществ от положения в периодической сист</w:t>
      </w:r>
      <w:r>
        <w:rPr>
          <w:lang w:val="ru-RU"/>
        </w:rPr>
        <w:t>е</w:t>
      </w:r>
      <w:r>
        <w:rPr>
          <w:lang w:val="ru-RU"/>
        </w:rPr>
        <w:t>ме Д.И. Менделеева; зависимость свойств неорганических в</w:t>
      </w:r>
      <w:r>
        <w:rPr>
          <w:lang w:val="ru-RU"/>
        </w:rPr>
        <w:t>е</w:t>
      </w:r>
      <w:r>
        <w:rPr>
          <w:lang w:val="ru-RU"/>
        </w:rPr>
        <w:t>ществ от их состава и строения; природу и способы образования химической связи; зависимость скорости химической р</w:t>
      </w:r>
      <w:r>
        <w:rPr>
          <w:lang w:val="ru-RU"/>
        </w:rPr>
        <w:t>е</w:t>
      </w:r>
      <w:r>
        <w:rPr>
          <w:lang w:val="ru-RU"/>
        </w:rPr>
        <w:t>акции от различных факторов, реакционной способности органических соединений от строения их мол</w:t>
      </w:r>
      <w:r>
        <w:rPr>
          <w:lang w:val="ru-RU"/>
        </w:rPr>
        <w:t>е</w:t>
      </w:r>
      <w:r>
        <w:rPr>
          <w:lang w:val="ru-RU"/>
        </w:rPr>
        <w:t>кул;</w:t>
      </w:r>
    </w:p>
    <w:p w:rsidR="00FC6D8C" w:rsidRDefault="00FC6D8C" w:rsidP="00914DDB">
      <w:pPr>
        <w:pStyle w:val="a3"/>
        <w:numPr>
          <w:ilvl w:val="0"/>
          <w:numId w:val="24"/>
        </w:numPr>
        <w:tabs>
          <w:tab w:val="clear" w:pos="993"/>
          <w:tab w:val="num" w:pos="426"/>
        </w:tabs>
        <w:spacing w:line="240" w:lineRule="auto"/>
        <w:ind w:left="426" w:hanging="426"/>
      </w:pPr>
      <w:r>
        <w:rPr>
          <w:b/>
          <w:i/>
        </w:rPr>
        <w:t>выполнять химический эксперимент</w:t>
      </w:r>
      <w:r>
        <w:rPr>
          <w:b/>
        </w:rPr>
        <w:t xml:space="preserve"> </w:t>
      </w:r>
      <w:r>
        <w:t>по: распознаванию важнейших неорганических и органических веществ; получ</w:t>
      </w:r>
      <w:r>
        <w:t>е</w:t>
      </w:r>
      <w:r>
        <w:t>нию конкретных веществ, относящихся к изученным классам соедин</w:t>
      </w:r>
      <w:r>
        <w:t>е</w:t>
      </w:r>
      <w:r>
        <w:t>ний;</w:t>
      </w:r>
    </w:p>
    <w:p w:rsidR="00FC6D8C" w:rsidRDefault="00FC6D8C" w:rsidP="00914DDB">
      <w:pPr>
        <w:pStyle w:val="a3"/>
        <w:numPr>
          <w:ilvl w:val="0"/>
          <w:numId w:val="24"/>
        </w:numPr>
        <w:tabs>
          <w:tab w:val="clear" w:pos="993"/>
          <w:tab w:val="num" w:pos="426"/>
        </w:tabs>
        <w:spacing w:line="240" w:lineRule="auto"/>
        <w:ind w:left="426" w:hanging="426"/>
      </w:pPr>
      <w:r>
        <w:rPr>
          <w:b/>
          <w:i/>
        </w:rPr>
        <w:t>проводить</w:t>
      </w:r>
      <w:r>
        <w:t xml:space="preserve"> расчеты по химическим формулам и уравнениям реакций;</w:t>
      </w:r>
    </w:p>
    <w:p w:rsidR="00FC6D8C" w:rsidRDefault="00FC6D8C" w:rsidP="00914DDB">
      <w:pPr>
        <w:pStyle w:val="a3"/>
        <w:numPr>
          <w:ilvl w:val="0"/>
          <w:numId w:val="24"/>
        </w:numPr>
        <w:tabs>
          <w:tab w:val="clear" w:pos="993"/>
          <w:tab w:val="num" w:pos="426"/>
        </w:tabs>
        <w:spacing w:line="240" w:lineRule="auto"/>
        <w:ind w:left="426" w:hanging="426"/>
      </w:pPr>
      <w:r>
        <w:rPr>
          <w:b/>
          <w:i/>
        </w:rPr>
        <w:t>осуществлять</w:t>
      </w:r>
      <w:r>
        <w:t xml:space="preserve"> самостоятельный поиск химической информации с использованием различных источников (справочных, научных и нау</w:t>
      </w:r>
      <w:r>
        <w:t>ч</w:t>
      </w:r>
      <w:r>
        <w:t>но-популярных изданий, компьютерных баз данных, р</w:t>
      </w:r>
      <w:r>
        <w:t>е</w:t>
      </w:r>
      <w:r>
        <w:t>сурсов Интернета); использовать компьютерные технологии для обработки и передачи информации и ее представления в разли</w:t>
      </w:r>
      <w:r>
        <w:t>ч</w:t>
      </w:r>
      <w:r>
        <w:t>ных формах;</w:t>
      </w:r>
    </w:p>
    <w:p w:rsidR="00FC6D8C" w:rsidRDefault="00FC6D8C" w:rsidP="00FC6D8C">
      <w:pPr>
        <w:ind w:firstLine="397"/>
        <w:jc w:val="both"/>
        <w:rPr>
          <w:lang w:val="ru-RU"/>
        </w:rPr>
      </w:pPr>
      <w:r>
        <w:rPr>
          <w:b/>
          <w:lang w:val="ru-RU"/>
        </w:rPr>
        <w:t>использовать приобретенные знания и умения в практич</w:t>
      </w:r>
      <w:r>
        <w:rPr>
          <w:b/>
          <w:lang w:val="ru-RU"/>
        </w:rPr>
        <w:t>е</w:t>
      </w:r>
      <w:r>
        <w:rPr>
          <w:b/>
          <w:lang w:val="ru-RU"/>
        </w:rPr>
        <w:t xml:space="preserve">ской деятельности и повседневной жизни </w:t>
      </w:r>
      <w:r>
        <w:rPr>
          <w:lang w:val="ru-RU"/>
        </w:rPr>
        <w:t>для:</w:t>
      </w:r>
    </w:p>
    <w:p w:rsidR="00FC6D8C" w:rsidRDefault="00FC6D8C" w:rsidP="00914DDB">
      <w:pPr>
        <w:pStyle w:val="a3"/>
        <w:numPr>
          <w:ilvl w:val="0"/>
          <w:numId w:val="25"/>
        </w:numPr>
        <w:tabs>
          <w:tab w:val="clear" w:pos="993"/>
          <w:tab w:val="num" w:pos="426"/>
        </w:tabs>
        <w:spacing w:line="240" w:lineRule="auto"/>
        <w:ind w:left="426" w:hanging="426"/>
      </w:pPr>
      <w:r>
        <w:t>понимания глобальных проблем, стоящих перед человечеством: экологических, энергет</w:t>
      </w:r>
      <w:r>
        <w:t>и</w:t>
      </w:r>
      <w:r>
        <w:t>ческих и сырьевых;</w:t>
      </w:r>
    </w:p>
    <w:p w:rsidR="00FC6D8C" w:rsidRDefault="00FC6D8C" w:rsidP="00914DDB">
      <w:pPr>
        <w:pStyle w:val="a3"/>
        <w:numPr>
          <w:ilvl w:val="0"/>
          <w:numId w:val="25"/>
        </w:numPr>
        <w:tabs>
          <w:tab w:val="clear" w:pos="993"/>
          <w:tab w:val="num" w:pos="426"/>
        </w:tabs>
        <w:spacing w:line="240" w:lineRule="auto"/>
        <w:ind w:left="426" w:hanging="426"/>
      </w:pPr>
      <w:r>
        <w:t>объяснения химических явлений, происходящих в природе, быту и на производстве;</w:t>
      </w:r>
    </w:p>
    <w:p w:rsidR="00FC6D8C" w:rsidRDefault="00FC6D8C" w:rsidP="00914DDB">
      <w:pPr>
        <w:pStyle w:val="a3"/>
        <w:numPr>
          <w:ilvl w:val="0"/>
          <w:numId w:val="25"/>
        </w:numPr>
        <w:tabs>
          <w:tab w:val="clear" w:pos="993"/>
          <w:tab w:val="num" w:pos="426"/>
        </w:tabs>
        <w:spacing w:line="240" w:lineRule="auto"/>
        <w:ind w:left="426" w:hanging="426"/>
      </w:pPr>
      <w:r>
        <w:t>экологически грамотного поведения в окружа</w:t>
      </w:r>
      <w:r>
        <w:t>ю</w:t>
      </w:r>
      <w:r>
        <w:t>щей среде;</w:t>
      </w:r>
    </w:p>
    <w:p w:rsidR="00FC6D8C" w:rsidRDefault="00FC6D8C" w:rsidP="00914DDB">
      <w:pPr>
        <w:pStyle w:val="a3"/>
        <w:numPr>
          <w:ilvl w:val="0"/>
          <w:numId w:val="25"/>
        </w:numPr>
        <w:tabs>
          <w:tab w:val="clear" w:pos="993"/>
          <w:tab w:val="num" w:pos="426"/>
        </w:tabs>
        <w:spacing w:line="240" w:lineRule="auto"/>
        <w:ind w:left="426" w:hanging="426"/>
      </w:pPr>
      <w:r>
        <w:t>оценки влияния химического загрязнения окружающей среды на организм человека и др</w:t>
      </w:r>
      <w:r>
        <w:t>у</w:t>
      </w:r>
      <w:r>
        <w:t>гие живые организмы;</w:t>
      </w:r>
    </w:p>
    <w:p w:rsidR="00FC6D8C" w:rsidRDefault="00FC6D8C" w:rsidP="00914DDB">
      <w:pPr>
        <w:pStyle w:val="a3"/>
        <w:numPr>
          <w:ilvl w:val="0"/>
          <w:numId w:val="25"/>
        </w:numPr>
        <w:tabs>
          <w:tab w:val="clear" w:pos="993"/>
          <w:tab w:val="num" w:pos="426"/>
        </w:tabs>
        <w:spacing w:line="240" w:lineRule="auto"/>
        <w:ind w:left="426" w:hanging="426"/>
      </w:pPr>
      <w:r>
        <w:t>безопасной работы с веществами в лаборатории, быту и на производстве;</w:t>
      </w:r>
    </w:p>
    <w:p w:rsidR="00FC6D8C" w:rsidRDefault="00FC6D8C" w:rsidP="00914DDB">
      <w:pPr>
        <w:numPr>
          <w:ilvl w:val="0"/>
          <w:numId w:val="25"/>
        </w:numPr>
        <w:tabs>
          <w:tab w:val="clear" w:pos="993"/>
          <w:tab w:val="num" w:pos="426"/>
        </w:tabs>
        <w:ind w:left="426" w:hanging="426"/>
        <w:jc w:val="both"/>
        <w:rPr>
          <w:b/>
          <w:lang w:val="ru-RU"/>
        </w:rPr>
      </w:pPr>
      <w:r>
        <w:rPr>
          <w:lang w:val="ru-RU"/>
        </w:rPr>
        <w:t>определения возможности протекания химических превращений в различных у</w:t>
      </w:r>
      <w:r>
        <w:rPr>
          <w:lang w:val="ru-RU"/>
        </w:rPr>
        <w:t>с</w:t>
      </w:r>
      <w:r>
        <w:rPr>
          <w:lang w:val="ru-RU"/>
        </w:rPr>
        <w:t>ловиях и оценки их последствий;</w:t>
      </w:r>
    </w:p>
    <w:p w:rsidR="00FC6D8C" w:rsidRDefault="00FC6D8C" w:rsidP="00914DDB">
      <w:pPr>
        <w:pStyle w:val="a3"/>
        <w:numPr>
          <w:ilvl w:val="0"/>
          <w:numId w:val="25"/>
        </w:numPr>
        <w:tabs>
          <w:tab w:val="clear" w:pos="993"/>
          <w:tab w:val="num" w:pos="426"/>
        </w:tabs>
        <w:spacing w:line="240" w:lineRule="auto"/>
        <w:ind w:left="426" w:hanging="426"/>
      </w:pPr>
      <w:r>
        <w:t>распознавания и идентификации важнейших веществ и матери</w:t>
      </w:r>
      <w:r>
        <w:t>а</w:t>
      </w:r>
      <w:r>
        <w:t>лов;</w:t>
      </w:r>
    </w:p>
    <w:p w:rsidR="00FC6D8C" w:rsidRDefault="00FC6D8C" w:rsidP="00914DDB">
      <w:pPr>
        <w:pStyle w:val="a3"/>
        <w:numPr>
          <w:ilvl w:val="0"/>
          <w:numId w:val="25"/>
        </w:numPr>
        <w:tabs>
          <w:tab w:val="clear" w:pos="993"/>
          <w:tab w:val="num" w:pos="426"/>
        </w:tabs>
        <w:spacing w:line="240" w:lineRule="auto"/>
        <w:ind w:left="426" w:hanging="426"/>
      </w:pPr>
      <w:r>
        <w:t>оценки качества питьевой воды и отдельных пищевых проду</w:t>
      </w:r>
      <w:r>
        <w:t>к</w:t>
      </w:r>
      <w:r>
        <w:t>тов;</w:t>
      </w:r>
    </w:p>
    <w:p w:rsidR="00FC6D8C" w:rsidRDefault="00FC6D8C" w:rsidP="00914DDB">
      <w:pPr>
        <w:pStyle w:val="a3"/>
        <w:numPr>
          <w:ilvl w:val="0"/>
          <w:numId w:val="25"/>
        </w:numPr>
        <w:tabs>
          <w:tab w:val="clear" w:pos="993"/>
          <w:tab w:val="num" w:pos="426"/>
        </w:tabs>
        <w:spacing w:line="240" w:lineRule="auto"/>
        <w:ind w:left="426" w:hanging="426"/>
      </w:pPr>
      <w:r>
        <w:t>критической оценки достоверности химической информации, поступающей из ра</w:t>
      </w:r>
      <w:r>
        <w:t>з</w:t>
      </w:r>
      <w:r>
        <w:t>личных источников.</w:t>
      </w:r>
    </w:p>
    <w:p w:rsidR="00FC6D8C" w:rsidRDefault="00FC6D8C" w:rsidP="00FC6D8C">
      <w:pPr>
        <w:shd w:val="clear" w:color="auto" w:fill="FFFFFF"/>
        <w:tabs>
          <w:tab w:val="left" w:pos="9590"/>
        </w:tabs>
        <w:ind w:firstLine="397"/>
        <w:jc w:val="both"/>
        <w:rPr>
          <w:lang w:val="ru-RU"/>
        </w:rPr>
      </w:pPr>
      <w:r>
        <w:rPr>
          <w:bCs/>
          <w:lang w:val="ru-RU"/>
        </w:rPr>
        <w:t>Изучение химии планируется проводить в виде теоретических и практических занятий, с</w:t>
      </w:r>
      <w:r>
        <w:rPr>
          <w:lang w:val="ru-RU"/>
        </w:rPr>
        <w:t xml:space="preserve"> выполнением групповых и индивидуальных заданий,  различных видов проверки и самопроверки знаний и умений.</w:t>
      </w:r>
    </w:p>
    <w:p w:rsidR="00FC6D8C" w:rsidRDefault="00FC6D8C" w:rsidP="00FC6D8C">
      <w:pPr>
        <w:pStyle w:val="a6"/>
        <w:ind w:firstLine="3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Время на проведение внеаудиторной самостоятельной работы обучающихся используется при подготовке рефератов и других самостоятельных работ, примерные темы которых представлены в приложении.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C6D8C" w:rsidRDefault="00FC6D8C" w:rsidP="00FC6D8C">
      <w:pPr>
        <w:pStyle w:val="21"/>
        <w:spacing w:line="240" w:lineRule="auto"/>
        <w:ind w:right="0" w:firstLine="397"/>
        <w:rPr>
          <w:sz w:val="24"/>
        </w:rPr>
      </w:pPr>
      <w:r>
        <w:rPr>
          <w:sz w:val="24"/>
        </w:rPr>
        <w:t>При обучении химии используются личностно-ориентированные технологии, технологии критического мышления и технологии, направленные на действие.</w:t>
      </w:r>
    </w:p>
    <w:p w:rsidR="00FC6D8C" w:rsidRDefault="00FC6D8C" w:rsidP="00FC6D8C">
      <w:pPr>
        <w:pStyle w:val="21"/>
        <w:spacing w:line="240" w:lineRule="auto"/>
        <w:ind w:right="0" w:firstLine="397"/>
        <w:rPr>
          <w:sz w:val="24"/>
        </w:rPr>
      </w:pPr>
      <w:r>
        <w:rPr>
          <w:sz w:val="24"/>
        </w:rPr>
        <w:t>Промежуточный контроль осуществляется путем выполнения лабораторных и практических работ. Итоговая оценка выставляется по сумме оценок за выполнение текущих практических и контрольных работ.</w:t>
      </w:r>
    </w:p>
    <w:sectPr w:rsidR="00FC6D8C" w:rsidSect="00FC6D8C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779" w:rsidRDefault="00835779">
      <w:r>
        <w:separator/>
      </w:r>
    </w:p>
  </w:endnote>
  <w:endnote w:type="continuationSeparator" w:id="0">
    <w:p w:rsidR="00835779" w:rsidRDefault="00835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59" w:rsidRDefault="00E45859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5859" w:rsidRDefault="00E4585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59" w:rsidRDefault="00E45859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748F">
      <w:rPr>
        <w:rStyle w:val="a4"/>
        <w:noProof/>
      </w:rPr>
      <w:t>3</w:t>
    </w:r>
    <w:r>
      <w:rPr>
        <w:rStyle w:val="a4"/>
      </w:rPr>
      <w:fldChar w:fldCharType="end"/>
    </w:r>
  </w:p>
  <w:p w:rsidR="00E45859" w:rsidRDefault="00E4585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779" w:rsidRDefault="00835779">
      <w:r>
        <w:separator/>
      </w:r>
    </w:p>
  </w:footnote>
  <w:footnote w:type="continuationSeparator" w:id="0">
    <w:p w:rsidR="00835779" w:rsidRDefault="00835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59" w:rsidRDefault="00E45859">
    <w:pPr>
      <w:pStyle w:val="a5"/>
      <w:framePr w:wrap="auto" w:vAnchor="text" w:hAnchor="margin" w:xAlign="center" w:y="1"/>
      <w:rPr>
        <w:rStyle w:val="a4"/>
      </w:rPr>
    </w:pPr>
  </w:p>
  <w:p w:rsidR="00E45859" w:rsidRDefault="00E458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FE6"/>
    <w:multiLevelType w:val="hybridMultilevel"/>
    <w:tmpl w:val="348058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C455C3B"/>
    <w:multiLevelType w:val="hybridMultilevel"/>
    <w:tmpl w:val="0E5C5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F03FB"/>
    <w:multiLevelType w:val="hybridMultilevel"/>
    <w:tmpl w:val="4858F0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A44B79"/>
    <w:multiLevelType w:val="hybridMultilevel"/>
    <w:tmpl w:val="37B8091A"/>
    <w:lvl w:ilvl="0" w:tplc="D4762F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DF3367F"/>
    <w:multiLevelType w:val="hybridMultilevel"/>
    <w:tmpl w:val="3EE65146"/>
    <w:lvl w:ilvl="0" w:tplc="863048B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  <w:i/>
      </w:rPr>
    </w:lvl>
    <w:lvl w:ilvl="1" w:tplc="6D4C8E4C">
      <w:start w:val="3"/>
      <w:numFmt w:val="decimal"/>
      <w:lvlText w:val="%2"/>
      <w:lvlJc w:val="left"/>
      <w:pPr>
        <w:tabs>
          <w:tab w:val="num" w:pos="1641"/>
        </w:tabs>
        <w:ind w:left="1641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5">
    <w:nsid w:val="21137B35"/>
    <w:multiLevelType w:val="hybridMultilevel"/>
    <w:tmpl w:val="C0D09158"/>
    <w:lvl w:ilvl="0" w:tplc="0419000F">
      <w:start w:val="1"/>
      <w:numFmt w:val="decimal"/>
      <w:lvlText w:val="%1."/>
      <w:lvlJc w:val="left"/>
      <w:pPr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6">
    <w:nsid w:val="28ED3531"/>
    <w:multiLevelType w:val="hybridMultilevel"/>
    <w:tmpl w:val="D38AFD10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7">
    <w:nsid w:val="2922462C"/>
    <w:multiLevelType w:val="hybridMultilevel"/>
    <w:tmpl w:val="A45263B6"/>
    <w:lvl w:ilvl="0" w:tplc="969EB2E2">
      <w:start w:val="1"/>
      <w:numFmt w:val="bullet"/>
      <w:lvlText w:val=""/>
      <w:lvlJc w:val="left"/>
      <w:pPr>
        <w:tabs>
          <w:tab w:val="num" w:pos="993"/>
        </w:tabs>
        <w:ind w:left="993" w:hanging="567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974658"/>
    <w:multiLevelType w:val="hybridMultilevel"/>
    <w:tmpl w:val="DD1ACF32"/>
    <w:lvl w:ilvl="0" w:tplc="28D6F188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262"/>
        </w:tabs>
        <w:ind w:left="2262" w:hanging="567"/>
      </w:pPr>
      <w:rPr>
        <w:rFonts w:ascii="Symbol" w:hAnsi="Symbol" w:cs="Symbol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9">
    <w:nsid w:val="2A400645"/>
    <w:multiLevelType w:val="hybridMultilevel"/>
    <w:tmpl w:val="882ED2AA"/>
    <w:lvl w:ilvl="0" w:tplc="FFFFFFFF">
      <w:start w:val="1"/>
      <w:numFmt w:val="bullet"/>
      <w:lvlText w:val=""/>
      <w:lvlJc w:val="left"/>
      <w:pPr>
        <w:tabs>
          <w:tab w:val="num" w:pos="993"/>
        </w:tabs>
        <w:ind w:left="993" w:hanging="567"/>
      </w:pPr>
      <w:rPr>
        <w:rFonts w:ascii="Symbol" w:hAnsi="Symbol" w:cs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C92A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31746BA2"/>
    <w:multiLevelType w:val="hybridMultilevel"/>
    <w:tmpl w:val="CF4C22EA"/>
    <w:lvl w:ilvl="0" w:tplc="969EB2E2">
      <w:start w:val="1"/>
      <w:numFmt w:val="bullet"/>
      <w:lvlText w:val=""/>
      <w:lvlJc w:val="left"/>
      <w:pPr>
        <w:tabs>
          <w:tab w:val="num" w:pos="993"/>
        </w:tabs>
        <w:ind w:left="993" w:hanging="567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1971B22"/>
    <w:multiLevelType w:val="hybridMultilevel"/>
    <w:tmpl w:val="1FF0A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D41FF2"/>
    <w:multiLevelType w:val="hybridMultilevel"/>
    <w:tmpl w:val="8B8E584C"/>
    <w:lvl w:ilvl="0" w:tplc="969EB2E2">
      <w:start w:val="1"/>
      <w:numFmt w:val="bullet"/>
      <w:lvlText w:val=""/>
      <w:lvlJc w:val="left"/>
      <w:pPr>
        <w:tabs>
          <w:tab w:val="num" w:pos="993"/>
        </w:tabs>
        <w:ind w:left="993" w:hanging="567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D745D87"/>
    <w:multiLevelType w:val="hybridMultilevel"/>
    <w:tmpl w:val="8C32FC4C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5">
    <w:nsid w:val="42A56E3D"/>
    <w:multiLevelType w:val="hybridMultilevel"/>
    <w:tmpl w:val="CAFCC9DA"/>
    <w:lvl w:ilvl="0" w:tplc="3D82223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993"/>
        </w:tabs>
        <w:ind w:left="993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8467AE4"/>
    <w:multiLevelType w:val="hybridMultilevel"/>
    <w:tmpl w:val="9CD65B7E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8">
    <w:nsid w:val="55C36659"/>
    <w:multiLevelType w:val="hybridMultilevel"/>
    <w:tmpl w:val="44F4B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05263B"/>
    <w:multiLevelType w:val="hybridMultilevel"/>
    <w:tmpl w:val="83D066C6"/>
    <w:lvl w:ilvl="0" w:tplc="1FD23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D42A1D"/>
    <w:multiLevelType w:val="hybridMultilevel"/>
    <w:tmpl w:val="9D8E00CE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1">
    <w:nsid w:val="63EC17BA"/>
    <w:multiLevelType w:val="multilevel"/>
    <w:tmpl w:val="69B0175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2">
    <w:nsid w:val="69581AA7"/>
    <w:multiLevelType w:val="hybridMultilevel"/>
    <w:tmpl w:val="76FC1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D6181A"/>
    <w:multiLevelType w:val="hybridMultilevel"/>
    <w:tmpl w:val="E58E25DC"/>
    <w:lvl w:ilvl="0" w:tplc="D4762F1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23"/>
  </w:num>
  <w:num w:numId="3">
    <w:abstractNumId w:val="3"/>
  </w:num>
  <w:num w:numId="4">
    <w:abstractNumId w:val="21"/>
  </w:num>
  <w:num w:numId="5">
    <w:abstractNumId w:val="10"/>
  </w:num>
  <w:num w:numId="6">
    <w:abstractNumId w:val="5"/>
  </w:num>
  <w:num w:numId="7">
    <w:abstractNumId w:val="12"/>
  </w:num>
  <w:num w:numId="8">
    <w:abstractNumId w:val="0"/>
  </w:num>
  <w:num w:numId="9">
    <w:abstractNumId w:val="15"/>
  </w:num>
  <w:num w:numId="10">
    <w:abstractNumId w:val="4"/>
  </w:num>
  <w:num w:numId="11">
    <w:abstractNumId w:val="14"/>
  </w:num>
  <w:num w:numId="12">
    <w:abstractNumId w:val="18"/>
  </w:num>
  <w:num w:numId="13">
    <w:abstractNumId w:val="17"/>
  </w:num>
  <w:num w:numId="14">
    <w:abstractNumId w:val="6"/>
  </w:num>
  <w:num w:numId="15">
    <w:abstractNumId w:val="22"/>
  </w:num>
  <w:num w:numId="16">
    <w:abstractNumId w:val="20"/>
  </w:num>
  <w:num w:numId="17">
    <w:abstractNumId w:val="1"/>
  </w:num>
  <w:num w:numId="18">
    <w:abstractNumId w:val="2"/>
  </w:num>
  <w:num w:numId="19">
    <w:abstractNumId w:val="19"/>
  </w:num>
  <w:num w:numId="20">
    <w:abstractNumId w:val="8"/>
  </w:num>
  <w:num w:numId="21">
    <w:abstractNumId w:val="9"/>
  </w:num>
  <w:num w:numId="22">
    <w:abstractNumId w:val="3"/>
  </w:num>
  <w:num w:numId="23">
    <w:abstractNumId w:val="11"/>
  </w:num>
  <w:num w:numId="24">
    <w:abstractNumId w:val="7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D8C"/>
    <w:rsid w:val="004912D7"/>
    <w:rsid w:val="005C1249"/>
    <w:rsid w:val="00835779"/>
    <w:rsid w:val="00914DDB"/>
    <w:rsid w:val="00D03751"/>
    <w:rsid w:val="00D8748F"/>
    <w:rsid w:val="00E45859"/>
    <w:rsid w:val="00FC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1"/>
    </w:pPr>
    <w:rPr>
      <w:lang w:val="ru-RU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2"/>
    </w:pPr>
    <w:rPr>
      <w:b/>
      <w:bCs/>
      <w:lang w:val="ru-RU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qFormat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4"/>
    </w:pPr>
    <w:rPr>
      <w:b/>
      <w:bCs/>
      <w:i/>
      <w:iCs/>
      <w:lang w:val="ru-RU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spacing w:before="120"/>
      <w:ind w:firstLine="561"/>
      <w:jc w:val="both"/>
      <w:outlineLvl w:val="6"/>
    </w:pPr>
    <w:rPr>
      <w:b/>
      <w:bCs/>
      <w:lang w:val="ru-RU"/>
    </w:rPr>
  </w:style>
  <w:style w:type="paragraph" w:styleId="8">
    <w:name w:val="heading 8"/>
    <w:basedOn w:val="a"/>
    <w:next w:val="a"/>
    <w:qFormat/>
    <w:pPr>
      <w:keepNext/>
      <w:ind w:firstLine="720"/>
      <w:jc w:val="both"/>
      <w:outlineLvl w:val="7"/>
    </w:pPr>
    <w:rPr>
      <w:color w:val="0000FF"/>
      <w:sz w:val="28"/>
      <w:szCs w:val="28"/>
      <w:lang w:val="ru-RU" w:eastAsia="it-IT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bCs/>
      <w:sz w:val="28"/>
      <w:szCs w:val="28"/>
      <w:lang w:val="ru-RU" w:eastAsia="it-IT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a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a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a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a0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Heading6Char">
    <w:name w:val="Heading 6 Char"/>
    <w:basedOn w:val="a0"/>
    <w:rPr>
      <w:rFonts w:ascii="Times New Roman" w:hAnsi="Times New Roman" w:cs="Times New Roman"/>
      <w:b/>
      <w:bCs/>
      <w:lang w:val="en-US" w:eastAsia="ru-RU"/>
    </w:rPr>
  </w:style>
  <w:style w:type="character" w:customStyle="1" w:styleId="Heading8Char">
    <w:name w:val="Heading 8 Char"/>
    <w:basedOn w:val="a0"/>
    <w:semiHidden/>
    <w:rPr>
      <w:i/>
      <w:iCs/>
      <w:sz w:val="24"/>
      <w:szCs w:val="24"/>
      <w:lang w:val="en-US"/>
    </w:rPr>
  </w:style>
  <w:style w:type="character" w:customStyle="1" w:styleId="Heading9Char">
    <w:name w:val="Heading 9 Char"/>
    <w:basedOn w:val="a0"/>
    <w:semiHidden/>
    <w:rPr>
      <w:rFonts w:ascii="Cambria" w:eastAsia="Times New Roman" w:hAnsi="Cambria" w:cs="Times New Roman"/>
      <w:lang w:val="en-US"/>
    </w:rPr>
  </w:style>
  <w:style w:type="paragraph" w:customStyle="1" w:styleId="10">
    <w:name w:val="Обычный1"/>
    <w:pPr>
      <w:widowControl w:val="0"/>
    </w:pPr>
    <w:rPr>
      <w:rFonts w:ascii="Times New Roman" w:hAnsi="Times New Roman"/>
    </w:rPr>
  </w:style>
  <w:style w:type="paragraph" w:styleId="a3">
    <w:name w:val="Body Text Indent"/>
    <w:basedOn w:val="a"/>
    <w:semiHidden/>
    <w:pPr>
      <w:spacing w:line="360" w:lineRule="atLeast"/>
      <w:ind w:firstLine="567"/>
      <w:jc w:val="both"/>
    </w:pPr>
    <w:rPr>
      <w:lang w:val="ru-RU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semiHidden/>
    <w:pPr>
      <w:overflowPunct w:val="0"/>
      <w:autoSpaceDE w:val="0"/>
      <w:autoSpaceDN w:val="0"/>
      <w:adjustRightInd w:val="0"/>
      <w:spacing w:line="360" w:lineRule="atLeast"/>
      <w:ind w:left="720" w:firstLine="567"/>
      <w:jc w:val="both"/>
      <w:textAlignment w:val="baseline"/>
    </w:pPr>
    <w:rPr>
      <w:lang w:val="ru-RU"/>
    </w:rPr>
  </w:style>
  <w:style w:type="character" w:customStyle="1" w:styleId="BodyTextIndent2Char">
    <w:name w:val="Body Text Indent 2 Char"/>
    <w:basedOn w:val="a0"/>
    <w:rPr>
      <w:rFonts w:ascii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semiHidden/>
    <w:rPr>
      <w:rFonts w:ascii="Times New Roman" w:hAnsi="Times New Roman" w:cs="Times New Roman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lang w:val="ru-RU"/>
    </w:rPr>
  </w:style>
  <w:style w:type="character" w:customStyle="1" w:styleId="HeaderChar">
    <w:name w:val="Header Char"/>
    <w:basedOn w:val="a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semiHidden/>
    <w:rPr>
      <w:rFonts w:ascii="Courier New" w:hAnsi="Courier New" w:cs="Courier New"/>
      <w:sz w:val="20"/>
      <w:szCs w:val="20"/>
      <w:lang w:val="ru-RU"/>
    </w:rPr>
  </w:style>
  <w:style w:type="character" w:customStyle="1" w:styleId="PlainTextChar">
    <w:name w:val="Plain Text Char"/>
    <w:basedOn w:val="a0"/>
    <w:rPr>
      <w:rFonts w:ascii="Courier New" w:hAnsi="Courier New" w:cs="Courier New"/>
      <w:sz w:val="20"/>
      <w:szCs w:val="20"/>
      <w:lang w:eastAsia="ru-RU"/>
    </w:rPr>
  </w:style>
  <w:style w:type="paragraph" w:styleId="a7">
    <w:name w:val="Title"/>
    <w:basedOn w:val="a"/>
    <w:qFormat/>
    <w:pPr>
      <w:spacing w:line="360" w:lineRule="auto"/>
      <w:jc w:val="center"/>
    </w:pPr>
    <w:rPr>
      <w:b/>
      <w:bCs/>
      <w:sz w:val="32"/>
      <w:szCs w:val="32"/>
      <w:lang w:val="ru-RU"/>
    </w:rPr>
  </w:style>
  <w:style w:type="character" w:customStyle="1" w:styleId="TitleChar">
    <w:name w:val="Title Char"/>
    <w:basedOn w:val="a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Pr>
      <w:rFonts w:ascii="Times New Roman" w:hAnsi="Times New Roman"/>
      <w:sz w:val="24"/>
      <w:szCs w:val="24"/>
      <w:lang w:val="en-US"/>
    </w:rPr>
  </w:style>
  <w:style w:type="paragraph" w:styleId="30">
    <w:name w:val="Body Text Indent 3"/>
    <w:basedOn w:val="a"/>
    <w:semiHidden/>
    <w:pPr>
      <w:ind w:firstLine="561"/>
      <w:jc w:val="both"/>
    </w:pPr>
    <w:rPr>
      <w:lang w:val="ru-RU"/>
    </w:rPr>
  </w:style>
  <w:style w:type="paragraph" w:styleId="21">
    <w:name w:val="Body Text 2"/>
    <w:basedOn w:val="a"/>
    <w:semiHidden/>
    <w:pPr>
      <w:widowControl w:val="0"/>
      <w:shd w:val="clear" w:color="auto" w:fill="FFFFFF"/>
      <w:tabs>
        <w:tab w:val="left" w:pos="9590"/>
      </w:tabs>
      <w:autoSpaceDE w:val="0"/>
      <w:autoSpaceDN w:val="0"/>
      <w:adjustRightInd w:val="0"/>
      <w:spacing w:line="360" w:lineRule="auto"/>
      <w:ind w:right="431"/>
      <w:jc w:val="both"/>
    </w:pPr>
    <w:rPr>
      <w:sz w:val="22"/>
      <w:szCs w:val="20"/>
      <w:lang w:val="ru-RU" w:eastAsia="en-US"/>
    </w:rPr>
  </w:style>
  <w:style w:type="paragraph" w:styleId="a9">
    <w:name w:val="Body Text"/>
    <w:basedOn w:val="a"/>
    <w:semiHidden/>
    <w:pPr>
      <w:jc w:val="both"/>
    </w:pPr>
    <w:rPr>
      <w:color w:val="000000"/>
      <w:lang w:val="ru-RU"/>
    </w:rPr>
  </w:style>
  <w:style w:type="paragraph" w:styleId="aa">
    <w:name w:val="List Paragraph"/>
    <w:basedOn w:val="a"/>
    <w:uiPriority w:val="34"/>
    <w:qFormat/>
    <w:rsid w:val="00D8748F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ОГОУ  СПО «ТОМСКИЙ ЭКОНОМИКО-ПРОМЫШЛЕННЫЙ КОЛЛЕДЖ»</vt:lpstr>
    </vt:vector>
  </TitlesOfParts>
  <Company>Reanimator Extreme Edition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ОГОУ  СПО «ТОМСКИЙ ЭКОНОМИКО-ПРОМЫШЛЕННЫЙ КОЛЛЕДЖ»</dc:title>
  <dc:creator>Admin</dc:creator>
  <cp:lastModifiedBy>Валентина</cp:lastModifiedBy>
  <cp:revision>2</cp:revision>
  <cp:lastPrinted>2009-09-01T03:08:00Z</cp:lastPrinted>
  <dcterms:created xsi:type="dcterms:W3CDTF">2013-11-28T08:46:00Z</dcterms:created>
  <dcterms:modified xsi:type="dcterms:W3CDTF">2013-11-28T08:46:00Z</dcterms:modified>
</cp:coreProperties>
</file>