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Pr="00FA1606" w:rsidRDefault="00E96E60" w:rsidP="00E96E60">
      <w:pPr>
        <w:jc w:val="center"/>
        <w:rPr>
          <w:b/>
          <w:sz w:val="24"/>
          <w:szCs w:val="24"/>
        </w:rPr>
      </w:pPr>
      <w:r w:rsidRPr="00FA1606">
        <w:rPr>
          <w:b/>
          <w:sz w:val="24"/>
          <w:szCs w:val="24"/>
        </w:rPr>
        <w:t>АННОТАЦИЯ</w:t>
      </w:r>
    </w:p>
    <w:p w:rsidR="00E96E60" w:rsidRPr="00FA1606" w:rsidRDefault="00E96E60" w:rsidP="00E96E60">
      <w:pPr>
        <w:jc w:val="center"/>
        <w:rPr>
          <w:b/>
          <w:sz w:val="24"/>
          <w:szCs w:val="24"/>
        </w:rPr>
      </w:pPr>
    </w:p>
    <w:p w:rsidR="00E96E60" w:rsidRPr="00FA1606" w:rsidRDefault="00E96E60" w:rsidP="00E96E60">
      <w:pPr>
        <w:jc w:val="center"/>
        <w:rPr>
          <w:b/>
          <w:sz w:val="24"/>
          <w:szCs w:val="24"/>
        </w:rPr>
      </w:pPr>
      <w:r w:rsidRPr="00FA1606">
        <w:rPr>
          <w:b/>
          <w:sz w:val="24"/>
          <w:szCs w:val="24"/>
        </w:rPr>
        <w:t>К РАБОЧЕЙ ПРОГРАММЕ ПРОФЕССИОНАЛЬНОГО МОДУЛЯ</w:t>
      </w:r>
    </w:p>
    <w:p w:rsidR="00E96E60" w:rsidRPr="00FA1606" w:rsidRDefault="00E96E60" w:rsidP="00E96E60">
      <w:pPr>
        <w:jc w:val="center"/>
        <w:rPr>
          <w:b/>
          <w:sz w:val="24"/>
          <w:szCs w:val="24"/>
        </w:rPr>
      </w:pPr>
    </w:p>
    <w:p w:rsidR="00035950" w:rsidRPr="00FA1606" w:rsidRDefault="00035950" w:rsidP="00035950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FA1606">
        <w:rPr>
          <w:b/>
          <w:bCs/>
          <w:sz w:val="24"/>
          <w:szCs w:val="24"/>
        </w:rPr>
        <w:t>ПМ.02 ОРГАНИЗАЦИЯ И ВЕДЕНИЕ ТЕХНОЛОГИЧЕСКОГО ПРОЦЕССА СОЗДАНИЯ ИЗДЕЛИЙ ПО КОМПЬЮТЕРНОЙ (ЦИФРОВОЙ) МОДЕЛИ НА АДДИТИВНЫХ УСТАНОВКАХ</w:t>
      </w:r>
    </w:p>
    <w:p w:rsidR="00035950" w:rsidRPr="00FA1606" w:rsidRDefault="00035950" w:rsidP="00035950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A76704" w:rsidRPr="00FA1606" w:rsidRDefault="00A76704" w:rsidP="00035950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1606">
        <w:rPr>
          <w:b/>
        </w:rPr>
        <w:t>Область применения программы</w:t>
      </w:r>
    </w:p>
    <w:p w:rsidR="00035950" w:rsidRPr="00FA1606" w:rsidRDefault="00D86FF9" w:rsidP="00035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Рабочая программа профессионального модуля </w:t>
      </w:r>
      <w:bookmarkStart w:id="0" w:name="_GoBack"/>
      <w:bookmarkEnd w:id="0"/>
      <w:r w:rsidR="00035950" w:rsidRPr="00FA1606">
        <w:rPr>
          <w:sz w:val="24"/>
          <w:szCs w:val="24"/>
        </w:rPr>
        <w:t xml:space="preserve">является частью основной профессиональной образовательной программы специальности </w:t>
      </w:r>
      <w:r w:rsidR="00035950" w:rsidRPr="00FA1606">
        <w:rPr>
          <w:i/>
          <w:sz w:val="24"/>
          <w:szCs w:val="24"/>
        </w:rPr>
        <w:t xml:space="preserve">15.02.09  Аддитивные технологии </w:t>
      </w:r>
      <w:r w:rsidR="00035950" w:rsidRPr="00FA1606">
        <w:rPr>
          <w:sz w:val="24"/>
          <w:szCs w:val="24"/>
        </w:rPr>
        <w:t xml:space="preserve"> базовой подготовки и составлена в соответствии с ФГОС специальности среднего профессионального образования </w:t>
      </w:r>
      <w:r w:rsidR="00035950" w:rsidRPr="00FA1606">
        <w:rPr>
          <w:b/>
          <w:i/>
          <w:sz w:val="24"/>
          <w:szCs w:val="24"/>
        </w:rPr>
        <w:t>15.02.09 Аддитивные технологии базовой подготовки, укрупнённой группы подготовки 150000 Металлургия, машиностроение и материалообработка</w:t>
      </w:r>
      <w:r w:rsidR="00035950" w:rsidRPr="00FA1606">
        <w:rPr>
          <w:b/>
          <w:sz w:val="24"/>
          <w:szCs w:val="24"/>
        </w:rPr>
        <w:t xml:space="preserve"> </w:t>
      </w:r>
      <w:r w:rsidR="00035950" w:rsidRPr="00FA1606">
        <w:rPr>
          <w:sz w:val="24"/>
          <w:szCs w:val="24"/>
        </w:rPr>
        <w:t xml:space="preserve">в части освоения основного вида профессиональной деятельности (ВПД): </w:t>
      </w:r>
      <w:r w:rsidR="00035950" w:rsidRPr="00FA1606">
        <w:rPr>
          <w:sz w:val="24"/>
          <w:szCs w:val="24"/>
          <w:u w:val="single"/>
        </w:rPr>
        <w:t xml:space="preserve">организация и ведение технологического процесса создания изделий по компьютерной (цифровой) модели </w:t>
      </w:r>
      <w:r w:rsidR="00035950" w:rsidRPr="00FA1606">
        <w:rPr>
          <w:sz w:val="24"/>
          <w:szCs w:val="24"/>
        </w:rPr>
        <w:t xml:space="preserve"> на установках для аддитивного производства</w:t>
      </w:r>
      <w:r w:rsidR="00035950" w:rsidRPr="00FA1606">
        <w:rPr>
          <w:b/>
          <w:sz w:val="24"/>
          <w:szCs w:val="24"/>
        </w:rPr>
        <w:t xml:space="preserve"> </w:t>
      </w:r>
      <w:r w:rsidR="00035950" w:rsidRPr="00FA1606">
        <w:rPr>
          <w:sz w:val="24"/>
          <w:szCs w:val="24"/>
        </w:rPr>
        <w:t>и соответствующих профессиональных компетенций (ПК):</w:t>
      </w:r>
    </w:p>
    <w:p w:rsidR="00035950" w:rsidRPr="00FA1606" w:rsidRDefault="00035950" w:rsidP="00035950">
      <w:pPr>
        <w:pStyle w:val="a7"/>
        <w:numPr>
          <w:ilvl w:val="1"/>
          <w:numId w:val="13"/>
        </w:numPr>
        <w:tabs>
          <w:tab w:val="left" w:pos="851"/>
        </w:tabs>
        <w:jc w:val="both"/>
      </w:pPr>
      <w:r w:rsidRPr="00FA1606">
        <w:t>Организовывать и вести технологический процесс на установках аддитивного производства.</w:t>
      </w:r>
    </w:p>
    <w:p w:rsidR="00035950" w:rsidRPr="00FA1606" w:rsidRDefault="00035950" w:rsidP="00035950">
      <w:pPr>
        <w:pStyle w:val="a7"/>
        <w:numPr>
          <w:ilvl w:val="1"/>
          <w:numId w:val="13"/>
        </w:numPr>
        <w:tabs>
          <w:tab w:val="left" w:pos="851"/>
        </w:tabs>
        <w:jc w:val="both"/>
      </w:pPr>
      <w:r w:rsidRPr="00FA1606">
        <w:t>Контролировать правильность функционирования установки, регулировать ее элементы, корректировать программируемые параметры.</w:t>
      </w:r>
    </w:p>
    <w:p w:rsidR="00035950" w:rsidRPr="00FA1606" w:rsidRDefault="00035950" w:rsidP="00035950">
      <w:pPr>
        <w:numPr>
          <w:ilvl w:val="1"/>
          <w:numId w:val="13"/>
        </w:num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FA1606">
        <w:rPr>
          <w:sz w:val="24"/>
          <w:szCs w:val="24"/>
        </w:rPr>
        <w:t>Проводить доводку и финишную обработку изделий, созданных на установках для аддитивного производства.</w:t>
      </w:r>
    </w:p>
    <w:p w:rsidR="00035950" w:rsidRPr="00FA1606" w:rsidRDefault="00035950" w:rsidP="00035950">
      <w:pPr>
        <w:numPr>
          <w:ilvl w:val="1"/>
          <w:numId w:val="13"/>
        </w:numPr>
        <w:tabs>
          <w:tab w:val="left" w:pos="851"/>
        </w:tabs>
        <w:autoSpaceDE/>
        <w:autoSpaceDN/>
        <w:jc w:val="both"/>
        <w:rPr>
          <w:sz w:val="24"/>
          <w:szCs w:val="24"/>
        </w:rPr>
      </w:pPr>
      <w:r w:rsidRPr="00FA1606">
        <w:rPr>
          <w:sz w:val="24"/>
          <w:szCs w:val="24"/>
        </w:rPr>
        <w:t>Подбирать параметры аддитивного технологического процесса и разрабатывать оптимальные режимы производства изделий на основе технического задания (компьютерной/цифровой модели).</w:t>
      </w:r>
    </w:p>
    <w:p w:rsidR="00A76704" w:rsidRPr="00FA1606" w:rsidRDefault="00A76704" w:rsidP="00E12827">
      <w:pPr>
        <w:pStyle w:val="Style17"/>
        <w:widowControl/>
        <w:tabs>
          <w:tab w:val="left" w:pos="0"/>
        </w:tabs>
        <w:spacing w:line="240" w:lineRule="auto"/>
        <w:ind w:firstLine="0"/>
      </w:pPr>
      <w:r w:rsidRPr="00FA1606">
        <w:rPr>
          <w:rStyle w:val="FontStyle53"/>
          <w:sz w:val="24"/>
          <w:szCs w:val="24"/>
        </w:rPr>
        <w:t xml:space="preserve"> </w:t>
      </w:r>
    </w:p>
    <w:p w:rsidR="00A76704" w:rsidRPr="00FA1606" w:rsidRDefault="00A76704" w:rsidP="00A76704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FA1606">
        <w:rPr>
          <w:b/>
        </w:rPr>
        <w:t>Цели и задачи модуля – требования к результатам освоения модуля</w:t>
      </w:r>
    </w:p>
    <w:p w:rsidR="00A76704" w:rsidRPr="00FA1606" w:rsidRDefault="00A76704" w:rsidP="00A7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4"/>
          <w:szCs w:val="24"/>
        </w:rPr>
      </w:pPr>
      <w:r w:rsidRPr="00FA1606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666B3" w:rsidRPr="00FA1606" w:rsidRDefault="007666B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Pr="00FA1606" w:rsidRDefault="00A312D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606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035950" w:rsidRPr="00FA1606" w:rsidRDefault="00035950" w:rsidP="00035950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606">
        <w:rPr>
          <w:rFonts w:ascii="Times New Roman" w:hAnsi="Times New Roman" w:cs="Times New Roman"/>
          <w:sz w:val="24"/>
          <w:szCs w:val="24"/>
        </w:rPr>
        <w:t>управления загрузкой материалов для синтеза;</w:t>
      </w:r>
    </w:p>
    <w:p w:rsidR="00035950" w:rsidRPr="00FA1606" w:rsidRDefault="00035950" w:rsidP="00035950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606">
        <w:rPr>
          <w:rFonts w:ascii="Times New Roman" w:hAnsi="Times New Roman" w:cs="Times New Roman"/>
          <w:sz w:val="24"/>
          <w:szCs w:val="24"/>
        </w:rPr>
        <w:t>контроля работы подающих и дозаторных систем, сопровождения (контроля) рабочего        цикла аддитивной установки;</w:t>
      </w:r>
    </w:p>
    <w:p w:rsidR="00035950" w:rsidRPr="00FA1606" w:rsidRDefault="00035950" w:rsidP="00035950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606">
        <w:rPr>
          <w:rFonts w:ascii="Times New Roman" w:hAnsi="Times New Roman" w:cs="Times New Roman"/>
          <w:sz w:val="24"/>
          <w:szCs w:val="24"/>
        </w:rPr>
        <w:t>контроля и регулировки рабочих параметров аддитивных установок;</w:t>
      </w:r>
    </w:p>
    <w:p w:rsidR="00035950" w:rsidRPr="00FA1606" w:rsidRDefault="00035950" w:rsidP="00035950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606">
        <w:rPr>
          <w:rFonts w:ascii="Times New Roman" w:hAnsi="Times New Roman" w:cs="Times New Roman"/>
          <w:sz w:val="24"/>
          <w:szCs w:val="24"/>
        </w:rPr>
        <w:t>руководства на уровне технологического звена по подготовке аддитивных установок к запуску, подготовки и рекуперации рабочих материалов;</w:t>
      </w:r>
    </w:p>
    <w:p w:rsidR="00035950" w:rsidRPr="00FA1606" w:rsidRDefault="00035950" w:rsidP="00035950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606">
        <w:rPr>
          <w:rFonts w:ascii="Times New Roman" w:hAnsi="Times New Roman" w:cs="Times New Roman"/>
          <w:sz w:val="24"/>
          <w:szCs w:val="24"/>
        </w:rPr>
        <w:t>выполнения работ по доводке и финишной обработке изделий, полученных посредством аддитивных технологий, в соответствии с техническим заданием с применением токарных и фрезерных станков с числовым программным управлением (далее  - ЧПУ), гидроабразивных установок, расточных станков и ручного инструмента;</w:t>
      </w:r>
    </w:p>
    <w:p w:rsidR="00035950" w:rsidRPr="00FA1606" w:rsidRDefault="00035950" w:rsidP="00035950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606">
        <w:rPr>
          <w:rFonts w:ascii="Times New Roman" w:hAnsi="Times New Roman" w:cs="Times New Roman"/>
          <w:sz w:val="24"/>
          <w:szCs w:val="24"/>
        </w:rPr>
        <w:t>выполнения работ по проверке соответствия готовых изделий техническому заданию с применением ручного измерительного инструмента и систем бесконтактной оцифровки;</w:t>
      </w:r>
    </w:p>
    <w:p w:rsidR="00A312D2" w:rsidRPr="00FA1606" w:rsidRDefault="00A312D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606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35950" w:rsidRPr="00FA1606" w:rsidRDefault="00035950" w:rsidP="00035950">
      <w:pPr>
        <w:pStyle w:val="ConsPlusNonformat"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FA1606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выбирать технологию послойного синтеза в соответствии с решаемой производственной  задачей, технологиями последующей обработки деталей и/или технологий дальнейшего использования синтезированных объектов;</w:t>
      </w:r>
    </w:p>
    <w:p w:rsidR="00035950" w:rsidRPr="00FA1606" w:rsidRDefault="00035950" w:rsidP="00035950">
      <w:pPr>
        <w:pStyle w:val="ConsPlusNonformat"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FA1606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выбирать материал для послойного синтеза и оптимальные параметры процесса в соответствии с решаемой производственной задачей, технологиями последующей </w:t>
      </w:r>
      <w:r w:rsidRPr="00FA1606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lastRenderedPageBreak/>
        <w:t>обработки деталей и/или технологий дальнейшего использования синтезированных объектов;</w:t>
      </w:r>
    </w:p>
    <w:p w:rsidR="00035950" w:rsidRPr="00FA1606" w:rsidRDefault="00035950" w:rsidP="00035950">
      <w:pPr>
        <w:pStyle w:val="ConsPlusNonformat"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FA1606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подбирать технологическое оборудование, станки, инструменты и разрабатывать оснастку для финишной обработки изделий, полученных послойным синтезом;</w:t>
      </w:r>
    </w:p>
    <w:p w:rsidR="00035950" w:rsidRPr="00FA1606" w:rsidRDefault="00035950" w:rsidP="00035950">
      <w:pPr>
        <w:pStyle w:val="ConsPlusNonformat"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FA1606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определять оптимальный технологический цикл финишной обработки изделия;</w:t>
      </w:r>
    </w:p>
    <w:p w:rsidR="00035950" w:rsidRPr="00FA1606" w:rsidRDefault="00035950" w:rsidP="00035950">
      <w:pPr>
        <w:pStyle w:val="ConsPlusNonformat"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FA1606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определять оптимальные методы контроля качества;</w:t>
      </w:r>
    </w:p>
    <w:p w:rsidR="00035950" w:rsidRPr="00FA1606" w:rsidRDefault="00035950" w:rsidP="00035950">
      <w:pPr>
        <w:pStyle w:val="ConsPlusNonformat"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FA1606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проводить анализ отклонений готовых изделий от технического задания;</w:t>
      </w:r>
    </w:p>
    <w:p w:rsidR="00035950" w:rsidRPr="00FA1606" w:rsidRDefault="00035950" w:rsidP="00035950">
      <w:pPr>
        <w:pStyle w:val="ConsPlusNonformat"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FA1606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эффективно использовать материалы и оборудование;</w:t>
      </w:r>
    </w:p>
    <w:p w:rsidR="00035950" w:rsidRPr="00FA1606" w:rsidRDefault="00035950" w:rsidP="00035950">
      <w:pPr>
        <w:pStyle w:val="ConsPlusNonformat"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FA1606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заполнять маршрутно-технологическую документацию на эксплуатацию оборудования; </w:t>
      </w:r>
    </w:p>
    <w:p w:rsidR="00667520" w:rsidRPr="00FA1606" w:rsidRDefault="0066752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Pr="00FA1606" w:rsidRDefault="00A312D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606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035950" w:rsidRPr="00FA1606" w:rsidRDefault="00035950" w:rsidP="00035950">
      <w:pPr>
        <w:pStyle w:val="a7"/>
        <w:numPr>
          <w:ilvl w:val="0"/>
          <w:numId w:val="12"/>
        </w:numPr>
        <w:shd w:val="clear" w:color="auto" w:fill="FFFFFF"/>
        <w:jc w:val="both"/>
        <w:rPr>
          <w:b/>
          <w:i/>
        </w:rPr>
      </w:pPr>
      <w:r w:rsidRPr="00FA1606">
        <w:t>назначение и область применения существующих типов аддитивных установок и используемые в них материалы;</w:t>
      </w:r>
    </w:p>
    <w:p w:rsidR="00035950" w:rsidRPr="00FA1606" w:rsidRDefault="00035950" w:rsidP="00035950">
      <w:pPr>
        <w:pStyle w:val="a7"/>
        <w:numPr>
          <w:ilvl w:val="0"/>
          <w:numId w:val="12"/>
        </w:numPr>
        <w:shd w:val="clear" w:color="auto" w:fill="FFFFFF"/>
        <w:jc w:val="both"/>
        <w:rPr>
          <w:b/>
          <w:i/>
        </w:rPr>
      </w:pPr>
      <w:r w:rsidRPr="00FA1606">
        <w:t>технические параметры, характеристики и особенности различных видов аддитивных установок;</w:t>
      </w:r>
    </w:p>
    <w:p w:rsidR="00035950" w:rsidRPr="00FA1606" w:rsidRDefault="00035950" w:rsidP="00035950">
      <w:pPr>
        <w:pStyle w:val="a7"/>
        <w:numPr>
          <w:ilvl w:val="0"/>
          <w:numId w:val="12"/>
        </w:numPr>
        <w:shd w:val="clear" w:color="auto" w:fill="FFFFFF"/>
        <w:jc w:val="both"/>
      </w:pPr>
      <w:r w:rsidRPr="00FA1606">
        <w:t>особенности и требования технологий последующей обработки деталей на токарных  и фрезерных станках с ЧПУ и установках гидроабразивной полировки;</w:t>
      </w:r>
    </w:p>
    <w:p w:rsidR="00035950" w:rsidRPr="00FA1606" w:rsidRDefault="00035950" w:rsidP="00035950">
      <w:pPr>
        <w:pStyle w:val="a7"/>
        <w:numPr>
          <w:ilvl w:val="0"/>
          <w:numId w:val="12"/>
        </w:numPr>
        <w:shd w:val="clear" w:color="auto" w:fill="FFFFFF"/>
        <w:jc w:val="both"/>
      </w:pPr>
      <w:r w:rsidRPr="00FA1606">
        <w:t>особенности дальнейшего использования синтезированных объектов для  литья в качестве выплавляемых или выжигаемых моделей, литейных форм и стержней;</w:t>
      </w:r>
    </w:p>
    <w:p w:rsidR="00035950" w:rsidRPr="00FA1606" w:rsidRDefault="00035950" w:rsidP="00035950">
      <w:pPr>
        <w:pStyle w:val="a7"/>
        <w:numPr>
          <w:ilvl w:val="0"/>
          <w:numId w:val="12"/>
        </w:numPr>
        <w:shd w:val="clear" w:color="auto" w:fill="FFFFFF"/>
        <w:jc w:val="both"/>
      </w:pPr>
      <w:r w:rsidRPr="00FA1606">
        <w:t>технические параметры, характеристики и особенности современных токарных и фрезерных станков с ЧПУ, координатно-расточных станков, установок гидроабразивной обработки, ручных измерительных инструментов и систем бесконтактной оцифровки.</w:t>
      </w:r>
    </w:p>
    <w:p w:rsidR="00667520" w:rsidRPr="00FA1606" w:rsidRDefault="00667520" w:rsidP="00035950">
      <w:pPr>
        <w:pStyle w:val="a7"/>
        <w:shd w:val="clear" w:color="auto" w:fill="FFFFFF"/>
        <w:jc w:val="both"/>
        <w:rPr>
          <w:b/>
          <w:i/>
        </w:rPr>
      </w:pPr>
    </w:p>
    <w:p w:rsidR="00A312D2" w:rsidRPr="00FA1606" w:rsidRDefault="00A312D2" w:rsidP="00446145">
      <w:pPr>
        <w:pStyle w:val="ConsPlusNonformat"/>
        <w:widowControl/>
        <w:ind w:left="340"/>
        <w:rPr>
          <w:rFonts w:ascii="Times New Roman" w:hAnsi="Times New Roman" w:cs="Times New Roman"/>
          <w:sz w:val="24"/>
          <w:szCs w:val="24"/>
        </w:rPr>
      </w:pPr>
    </w:p>
    <w:sectPr w:rsidR="00A312D2" w:rsidRPr="00FA1606" w:rsidSect="00DB13E7">
      <w:pgSz w:w="11907" w:h="16840" w:code="9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97" w:rsidRDefault="00E16597">
      <w:r>
        <w:separator/>
      </w:r>
    </w:p>
  </w:endnote>
  <w:endnote w:type="continuationSeparator" w:id="0">
    <w:p w:rsidR="00E16597" w:rsidRDefault="00E1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97" w:rsidRDefault="00E16597">
      <w:r>
        <w:separator/>
      </w:r>
    </w:p>
  </w:footnote>
  <w:footnote w:type="continuationSeparator" w:id="0">
    <w:p w:rsidR="00E16597" w:rsidRDefault="00E1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B44"/>
    <w:multiLevelType w:val="hybridMultilevel"/>
    <w:tmpl w:val="359C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9D0CC3"/>
    <w:multiLevelType w:val="hybridMultilevel"/>
    <w:tmpl w:val="7D8A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6C3982"/>
    <w:multiLevelType w:val="hybridMultilevel"/>
    <w:tmpl w:val="00A65F06"/>
    <w:lvl w:ilvl="0" w:tplc="D4762F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89F33B9"/>
    <w:multiLevelType w:val="hybridMultilevel"/>
    <w:tmpl w:val="2096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D06F8"/>
    <w:multiLevelType w:val="hybridMultilevel"/>
    <w:tmpl w:val="0A3CE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75200"/>
    <w:multiLevelType w:val="multilevel"/>
    <w:tmpl w:val="29FC2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</w:rPr>
    </w:lvl>
  </w:abstractNum>
  <w:abstractNum w:abstractNumId="11" w15:restartNumberingAfterBreak="0">
    <w:nsid w:val="55B13018"/>
    <w:multiLevelType w:val="hybridMultilevel"/>
    <w:tmpl w:val="6DE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2014C"/>
    <w:multiLevelType w:val="multilevel"/>
    <w:tmpl w:val="5F92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3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D32BD"/>
    <w:multiLevelType w:val="hybridMultilevel"/>
    <w:tmpl w:val="0DA4A3B8"/>
    <w:lvl w:ilvl="0" w:tplc="D4762F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8"/>
  </w:num>
  <w:num w:numId="9">
    <w:abstractNumId w:val="14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  <w:num w:numId="14">
    <w:abstractNumId w:val="11"/>
  </w:num>
  <w:num w:numId="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3"/>
    <w:rsid w:val="00035950"/>
    <w:rsid w:val="00044294"/>
    <w:rsid w:val="00094117"/>
    <w:rsid w:val="0024581E"/>
    <w:rsid w:val="00256C25"/>
    <w:rsid w:val="002C666D"/>
    <w:rsid w:val="003969C3"/>
    <w:rsid w:val="00446145"/>
    <w:rsid w:val="004D3340"/>
    <w:rsid w:val="00575E63"/>
    <w:rsid w:val="005A217A"/>
    <w:rsid w:val="005A6AA1"/>
    <w:rsid w:val="006603AD"/>
    <w:rsid w:val="00667520"/>
    <w:rsid w:val="006A1B59"/>
    <w:rsid w:val="007666B3"/>
    <w:rsid w:val="00827DF6"/>
    <w:rsid w:val="00871171"/>
    <w:rsid w:val="00A312D2"/>
    <w:rsid w:val="00A315B9"/>
    <w:rsid w:val="00A71AD5"/>
    <w:rsid w:val="00A76704"/>
    <w:rsid w:val="00A76B38"/>
    <w:rsid w:val="00BE3F9B"/>
    <w:rsid w:val="00D86FF9"/>
    <w:rsid w:val="00DB13E7"/>
    <w:rsid w:val="00E12827"/>
    <w:rsid w:val="00E16597"/>
    <w:rsid w:val="00E96E60"/>
    <w:rsid w:val="00F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2268D5-55F2-4963-A4FC-4934B05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марта 2010 г</vt:lpstr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Жемалутдинова Гульнара Измаиловна</cp:lastModifiedBy>
  <cp:revision>5</cp:revision>
  <dcterms:created xsi:type="dcterms:W3CDTF">2018-09-19T07:58:00Z</dcterms:created>
  <dcterms:modified xsi:type="dcterms:W3CDTF">2019-04-02T07:45:00Z</dcterms:modified>
</cp:coreProperties>
</file>