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E60" w:rsidRPr="00473D68" w:rsidRDefault="00E96E60" w:rsidP="00473D68">
      <w:pPr>
        <w:jc w:val="center"/>
        <w:rPr>
          <w:b/>
          <w:sz w:val="24"/>
          <w:szCs w:val="24"/>
        </w:rPr>
      </w:pPr>
      <w:r w:rsidRPr="00473D68">
        <w:rPr>
          <w:b/>
          <w:sz w:val="24"/>
          <w:szCs w:val="24"/>
        </w:rPr>
        <w:t>АННОТАЦИЯ</w:t>
      </w:r>
    </w:p>
    <w:p w:rsidR="00E96E60" w:rsidRPr="00473D68" w:rsidRDefault="00E96E60" w:rsidP="00473D68">
      <w:pPr>
        <w:jc w:val="center"/>
        <w:rPr>
          <w:b/>
          <w:sz w:val="24"/>
          <w:szCs w:val="24"/>
        </w:rPr>
      </w:pPr>
    </w:p>
    <w:p w:rsidR="00E96E60" w:rsidRPr="00473D68" w:rsidRDefault="00E96E60" w:rsidP="00473D68">
      <w:pPr>
        <w:jc w:val="center"/>
        <w:rPr>
          <w:b/>
          <w:sz w:val="24"/>
          <w:szCs w:val="24"/>
        </w:rPr>
      </w:pPr>
      <w:r w:rsidRPr="00473D68">
        <w:rPr>
          <w:b/>
          <w:sz w:val="24"/>
          <w:szCs w:val="24"/>
        </w:rPr>
        <w:t>К РАБОЧЕЙ ПРОГРАММЕ ПРОФЕССИОНАЛЬНОГО МОДУЛЯ</w:t>
      </w:r>
    </w:p>
    <w:p w:rsidR="00E96E60" w:rsidRPr="00473D68" w:rsidRDefault="00E96E60" w:rsidP="00473D68">
      <w:pPr>
        <w:jc w:val="center"/>
        <w:rPr>
          <w:b/>
          <w:sz w:val="24"/>
          <w:szCs w:val="24"/>
        </w:rPr>
      </w:pPr>
    </w:p>
    <w:p w:rsidR="00035950" w:rsidRPr="00473D68" w:rsidRDefault="00604A20" w:rsidP="00473D68">
      <w:pPr>
        <w:tabs>
          <w:tab w:val="left" w:pos="4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  <w:r w:rsidRPr="00473D68">
        <w:rPr>
          <w:b/>
          <w:bCs/>
          <w:sz w:val="24"/>
          <w:szCs w:val="24"/>
        </w:rPr>
        <w:t>ПМ.03 ОРГАНИЗАЦИЯ И ПРОВЕДЕНИЕ ОБСЛУЖИВАНИЯ И РЕМОНТА АДДИТИВНЫХ УСТАНОВКОК</w:t>
      </w:r>
    </w:p>
    <w:p w:rsidR="00A76704" w:rsidRPr="00473D68" w:rsidRDefault="00A76704" w:rsidP="00473D68">
      <w:pPr>
        <w:pStyle w:val="a7"/>
        <w:numPr>
          <w:ilvl w:val="1"/>
          <w:numId w:val="6"/>
        </w:numPr>
        <w:tabs>
          <w:tab w:val="left" w:pos="4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473D68">
        <w:rPr>
          <w:b/>
        </w:rPr>
        <w:t>Область применения программы</w:t>
      </w:r>
    </w:p>
    <w:p w:rsidR="00604A20" w:rsidRPr="00473D68" w:rsidRDefault="00C12F0A" w:rsidP="00473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Рабочая программа профессионального модуля </w:t>
      </w:r>
      <w:bookmarkStart w:id="0" w:name="_GoBack"/>
      <w:bookmarkEnd w:id="0"/>
      <w:r w:rsidR="00604A20" w:rsidRPr="00473D68">
        <w:rPr>
          <w:sz w:val="24"/>
          <w:szCs w:val="24"/>
        </w:rPr>
        <w:t xml:space="preserve">является частью основной профессиональной образовательной программы специальности </w:t>
      </w:r>
      <w:r w:rsidR="00604A20" w:rsidRPr="00473D68">
        <w:rPr>
          <w:i/>
          <w:sz w:val="24"/>
          <w:szCs w:val="24"/>
        </w:rPr>
        <w:t xml:space="preserve">15.02.09  Аддитивные технологии </w:t>
      </w:r>
      <w:r w:rsidR="00604A20" w:rsidRPr="00473D68">
        <w:rPr>
          <w:sz w:val="24"/>
          <w:szCs w:val="24"/>
        </w:rPr>
        <w:t xml:space="preserve"> базовой подготовки и составлена в соответствии с ФГОС специальности среднего профессионального образования </w:t>
      </w:r>
      <w:r w:rsidR="00604A20" w:rsidRPr="00473D68">
        <w:rPr>
          <w:b/>
          <w:i/>
          <w:sz w:val="24"/>
          <w:szCs w:val="24"/>
        </w:rPr>
        <w:t>15.02.09 Аддитивные технологии базовой подготовки, укрупнённой группы подготовки 150000 Металлургия, машиностроение и материалообработка</w:t>
      </w:r>
      <w:r w:rsidR="00604A20" w:rsidRPr="00473D68">
        <w:rPr>
          <w:b/>
          <w:sz w:val="24"/>
          <w:szCs w:val="24"/>
        </w:rPr>
        <w:t xml:space="preserve"> </w:t>
      </w:r>
      <w:r w:rsidR="00604A20" w:rsidRPr="00473D68">
        <w:rPr>
          <w:sz w:val="24"/>
          <w:szCs w:val="24"/>
        </w:rPr>
        <w:t xml:space="preserve">в части освоения основного вида профессиональной деятельности (ВПД): </w:t>
      </w:r>
      <w:r w:rsidR="00604A20" w:rsidRPr="00473D68">
        <w:rPr>
          <w:sz w:val="24"/>
          <w:szCs w:val="24"/>
          <w:u w:val="single"/>
        </w:rPr>
        <w:t>организация и проведение технического обслуживания и ремонта установок для аддитивного производства</w:t>
      </w:r>
      <w:r w:rsidR="00604A20" w:rsidRPr="00473D68">
        <w:rPr>
          <w:sz w:val="24"/>
          <w:szCs w:val="24"/>
        </w:rPr>
        <w:t xml:space="preserve"> и соответствующих профессиональных компетенций (ПК):</w:t>
      </w:r>
    </w:p>
    <w:p w:rsidR="00604A20" w:rsidRPr="00473D68" w:rsidRDefault="00604A20" w:rsidP="00473D68">
      <w:pPr>
        <w:pStyle w:val="a7"/>
        <w:numPr>
          <w:ilvl w:val="1"/>
          <w:numId w:val="16"/>
        </w:numPr>
        <w:tabs>
          <w:tab w:val="left" w:pos="851"/>
        </w:tabs>
        <w:jc w:val="both"/>
      </w:pPr>
      <w:r w:rsidRPr="00473D68">
        <w:t>Диагностировать неисправности установок для аддитивного производства.</w:t>
      </w:r>
    </w:p>
    <w:p w:rsidR="00604A20" w:rsidRPr="00473D68" w:rsidRDefault="00604A20" w:rsidP="00473D68">
      <w:pPr>
        <w:pStyle w:val="a7"/>
        <w:numPr>
          <w:ilvl w:val="1"/>
          <w:numId w:val="16"/>
        </w:numPr>
        <w:tabs>
          <w:tab w:val="left" w:pos="851"/>
        </w:tabs>
        <w:jc w:val="both"/>
      </w:pPr>
      <w:r w:rsidRPr="00473D68">
        <w:t>Организовывать и осуществлять техническое обслуживание и текущий ремонт механических элементов установок для аддитивного производства.</w:t>
      </w:r>
    </w:p>
    <w:p w:rsidR="00604A20" w:rsidRPr="00473D68" w:rsidRDefault="00604A20" w:rsidP="00473D68">
      <w:pPr>
        <w:numPr>
          <w:ilvl w:val="1"/>
          <w:numId w:val="16"/>
        </w:numPr>
        <w:tabs>
          <w:tab w:val="left" w:pos="851"/>
        </w:tabs>
        <w:autoSpaceDE/>
        <w:autoSpaceDN/>
        <w:jc w:val="both"/>
        <w:rPr>
          <w:sz w:val="24"/>
          <w:szCs w:val="24"/>
        </w:rPr>
      </w:pPr>
      <w:r w:rsidRPr="00473D68">
        <w:rPr>
          <w:sz w:val="24"/>
          <w:szCs w:val="24"/>
        </w:rPr>
        <w:t>Заменять неисправные электронные, электронно-оптические, оптические и прочие функциональные элементы установок для аддитивного производства и проводить их регулировку.</w:t>
      </w:r>
    </w:p>
    <w:p w:rsidR="00A76704" w:rsidRPr="00473D68" w:rsidRDefault="00A76704" w:rsidP="00473D68">
      <w:pPr>
        <w:pStyle w:val="Style17"/>
        <w:widowControl/>
        <w:tabs>
          <w:tab w:val="left" w:pos="0"/>
        </w:tabs>
        <w:spacing w:line="240" w:lineRule="auto"/>
        <w:ind w:firstLine="0"/>
      </w:pPr>
      <w:r w:rsidRPr="00473D68">
        <w:rPr>
          <w:rStyle w:val="FontStyle53"/>
          <w:sz w:val="24"/>
          <w:szCs w:val="24"/>
        </w:rPr>
        <w:t xml:space="preserve"> </w:t>
      </w:r>
    </w:p>
    <w:p w:rsidR="00A76704" w:rsidRPr="00473D68" w:rsidRDefault="00A76704" w:rsidP="00473D68">
      <w:pPr>
        <w:pStyle w:val="a7"/>
        <w:numPr>
          <w:ilvl w:val="1"/>
          <w:numId w:val="6"/>
        </w:numPr>
        <w:tabs>
          <w:tab w:val="left" w:pos="4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/>
        </w:rPr>
      </w:pPr>
      <w:r w:rsidRPr="00473D68">
        <w:rPr>
          <w:b/>
        </w:rPr>
        <w:t>Цели и задачи модуля – требования к результатам освоения модуля</w:t>
      </w:r>
    </w:p>
    <w:p w:rsidR="00A76704" w:rsidRPr="00473D68" w:rsidRDefault="00A76704" w:rsidP="00473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80"/>
        <w:jc w:val="both"/>
        <w:rPr>
          <w:sz w:val="24"/>
          <w:szCs w:val="24"/>
        </w:rPr>
      </w:pPr>
      <w:r w:rsidRPr="00473D68">
        <w:rPr>
          <w:sz w:val="24"/>
          <w:szCs w:val="24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7666B3" w:rsidRPr="00473D68" w:rsidRDefault="007666B3" w:rsidP="00473D68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312D2" w:rsidRPr="00473D68" w:rsidRDefault="00A312D2" w:rsidP="00473D68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3D68">
        <w:rPr>
          <w:rFonts w:ascii="Times New Roman" w:hAnsi="Times New Roman" w:cs="Times New Roman"/>
          <w:b/>
          <w:bCs/>
          <w:sz w:val="24"/>
          <w:szCs w:val="24"/>
        </w:rPr>
        <w:t>иметь практический опыт:</w:t>
      </w:r>
    </w:p>
    <w:p w:rsidR="00604A20" w:rsidRPr="00473D68" w:rsidRDefault="00604A20" w:rsidP="00473D68">
      <w:pPr>
        <w:pStyle w:val="ConsPlusNonforma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3D68">
        <w:rPr>
          <w:rFonts w:ascii="Times New Roman" w:hAnsi="Times New Roman" w:cs="Times New Roman"/>
          <w:sz w:val="24"/>
          <w:szCs w:val="24"/>
        </w:rPr>
        <w:t>выявления и устранения неисправностей установок для аддитивного производства;</w:t>
      </w:r>
    </w:p>
    <w:p w:rsidR="00604A20" w:rsidRPr="00473D68" w:rsidRDefault="00604A20" w:rsidP="00473D68">
      <w:pPr>
        <w:pStyle w:val="ConsPlusNonforma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3D68">
        <w:rPr>
          <w:rFonts w:ascii="Times New Roman" w:hAnsi="Times New Roman" w:cs="Times New Roman"/>
          <w:sz w:val="24"/>
          <w:szCs w:val="24"/>
        </w:rPr>
        <w:t>использования контрольно-измерительных приборов;</w:t>
      </w:r>
    </w:p>
    <w:p w:rsidR="00604A20" w:rsidRPr="00473D68" w:rsidRDefault="00604A20" w:rsidP="00473D68">
      <w:pPr>
        <w:pStyle w:val="ConsPlusNonforma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3D68">
        <w:rPr>
          <w:rFonts w:ascii="Times New Roman" w:hAnsi="Times New Roman" w:cs="Times New Roman"/>
          <w:sz w:val="24"/>
          <w:szCs w:val="24"/>
        </w:rPr>
        <w:t>выполнения работ по технической эксплуатации, обслуживанию и ремонту аддитивных установок и вспомогательного оборудования;</w:t>
      </w:r>
    </w:p>
    <w:p w:rsidR="00A312D2" w:rsidRPr="00473D68" w:rsidRDefault="00A312D2" w:rsidP="00473D68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3D68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604A20" w:rsidRPr="00473D68" w:rsidRDefault="00604A20" w:rsidP="00473D68">
      <w:pPr>
        <w:pStyle w:val="ConsPlusNonformat"/>
        <w:numPr>
          <w:ilvl w:val="0"/>
          <w:numId w:val="18"/>
        </w:numPr>
        <w:jc w:val="both"/>
        <w:rPr>
          <w:rFonts w:ascii="Times New Roman" w:eastAsiaTheme="minorHAnsi" w:hAnsi="Times New Roman" w:cs="Times New Roman"/>
          <w:spacing w:val="-4"/>
          <w:sz w:val="24"/>
          <w:szCs w:val="24"/>
          <w:lang w:eastAsia="en-US"/>
        </w:rPr>
      </w:pPr>
      <w:r w:rsidRPr="00473D68">
        <w:rPr>
          <w:rFonts w:ascii="Times New Roman" w:eastAsiaTheme="minorHAnsi" w:hAnsi="Times New Roman" w:cs="Times New Roman"/>
          <w:spacing w:val="-4"/>
          <w:sz w:val="24"/>
          <w:szCs w:val="24"/>
          <w:lang w:eastAsia="en-US"/>
        </w:rPr>
        <w:t>проводить анализ неисправностей электрооборудования;</w:t>
      </w:r>
    </w:p>
    <w:p w:rsidR="00604A20" w:rsidRPr="00473D68" w:rsidRDefault="00604A20" w:rsidP="00473D68">
      <w:pPr>
        <w:pStyle w:val="ConsPlusNonformat"/>
        <w:numPr>
          <w:ilvl w:val="0"/>
          <w:numId w:val="18"/>
        </w:numPr>
        <w:jc w:val="both"/>
        <w:rPr>
          <w:rFonts w:ascii="Times New Roman" w:eastAsiaTheme="minorHAnsi" w:hAnsi="Times New Roman" w:cs="Times New Roman"/>
          <w:spacing w:val="-4"/>
          <w:sz w:val="24"/>
          <w:szCs w:val="24"/>
          <w:lang w:eastAsia="en-US"/>
        </w:rPr>
      </w:pPr>
      <w:r w:rsidRPr="00473D68">
        <w:rPr>
          <w:rFonts w:ascii="Times New Roman" w:eastAsiaTheme="minorHAnsi" w:hAnsi="Times New Roman" w:cs="Times New Roman"/>
          <w:spacing w:val="-4"/>
          <w:sz w:val="24"/>
          <w:szCs w:val="24"/>
          <w:lang w:eastAsia="en-US"/>
        </w:rPr>
        <w:t>подбирать технологическое оборудование для ремонта и эксплуатации аддитивных установок и вспомогательных электромеханических, электротехнических, электронных и оптических устройств и систем, определять оптимальные варианты его использования;</w:t>
      </w:r>
    </w:p>
    <w:p w:rsidR="00604A20" w:rsidRPr="00473D68" w:rsidRDefault="00604A20" w:rsidP="00473D68">
      <w:pPr>
        <w:pStyle w:val="ConsPlusNonformat"/>
        <w:numPr>
          <w:ilvl w:val="0"/>
          <w:numId w:val="18"/>
        </w:numPr>
        <w:jc w:val="both"/>
        <w:rPr>
          <w:rFonts w:ascii="Times New Roman" w:eastAsiaTheme="minorHAnsi" w:hAnsi="Times New Roman" w:cs="Times New Roman"/>
          <w:spacing w:val="-4"/>
          <w:sz w:val="24"/>
          <w:szCs w:val="24"/>
          <w:lang w:eastAsia="en-US"/>
        </w:rPr>
      </w:pPr>
      <w:r w:rsidRPr="00473D68">
        <w:rPr>
          <w:rFonts w:ascii="Times New Roman" w:eastAsiaTheme="minorHAnsi" w:hAnsi="Times New Roman" w:cs="Times New Roman"/>
          <w:spacing w:val="-4"/>
          <w:sz w:val="24"/>
          <w:szCs w:val="24"/>
          <w:lang w:eastAsia="en-US"/>
        </w:rPr>
        <w:t>организовывать и выполнять наладку, регулировку и проверку установок для аддитивного производства;</w:t>
      </w:r>
    </w:p>
    <w:p w:rsidR="00604A20" w:rsidRPr="00473D68" w:rsidRDefault="00604A20" w:rsidP="00473D68">
      <w:pPr>
        <w:pStyle w:val="ConsPlusNonformat"/>
        <w:numPr>
          <w:ilvl w:val="0"/>
          <w:numId w:val="18"/>
        </w:numPr>
        <w:jc w:val="both"/>
        <w:rPr>
          <w:rFonts w:ascii="Times New Roman" w:eastAsiaTheme="minorHAnsi" w:hAnsi="Times New Roman" w:cs="Times New Roman"/>
          <w:spacing w:val="-4"/>
          <w:sz w:val="24"/>
          <w:szCs w:val="24"/>
          <w:lang w:eastAsia="en-US"/>
        </w:rPr>
      </w:pPr>
      <w:r w:rsidRPr="00473D68">
        <w:rPr>
          <w:rFonts w:ascii="Times New Roman" w:eastAsiaTheme="minorHAnsi" w:hAnsi="Times New Roman" w:cs="Times New Roman"/>
          <w:spacing w:val="-4"/>
          <w:sz w:val="24"/>
          <w:szCs w:val="24"/>
          <w:lang w:eastAsia="en-US"/>
        </w:rPr>
        <w:t>осуществлять метрологическую поверку изделий;</w:t>
      </w:r>
    </w:p>
    <w:p w:rsidR="00604A20" w:rsidRPr="00473D68" w:rsidRDefault="00604A20" w:rsidP="00473D68">
      <w:pPr>
        <w:pStyle w:val="ConsPlusNonformat"/>
        <w:numPr>
          <w:ilvl w:val="0"/>
          <w:numId w:val="18"/>
        </w:numPr>
        <w:jc w:val="both"/>
        <w:rPr>
          <w:rFonts w:ascii="Times New Roman" w:eastAsiaTheme="minorHAnsi" w:hAnsi="Times New Roman" w:cs="Times New Roman"/>
          <w:spacing w:val="-4"/>
          <w:sz w:val="24"/>
          <w:szCs w:val="24"/>
          <w:lang w:eastAsia="en-US"/>
        </w:rPr>
      </w:pPr>
      <w:r w:rsidRPr="00473D68">
        <w:rPr>
          <w:rFonts w:ascii="Times New Roman" w:eastAsiaTheme="minorHAnsi" w:hAnsi="Times New Roman" w:cs="Times New Roman"/>
          <w:spacing w:val="-4"/>
          <w:sz w:val="24"/>
          <w:szCs w:val="24"/>
          <w:lang w:eastAsia="en-US"/>
        </w:rPr>
        <w:t>производить диагностику оборудования и определение его ресурсов;</w:t>
      </w:r>
    </w:p>
    <w:p w:rsidR="00604A20" w:rsidRPr="00473D68" w:rsidRDefault="00604A20" w:rsidP="00473D68">
      <w:pPr>
        <w:pStyle w:val="ConsPlusNonformat"/>
        <w:numPr>
          <w:ilvl w:val="0"/>
          <w:numId w:val="18"/>
        </w:numPr>
        <w:jc w:val="both"/>
        <w:rPr>
          <w:rFonts w:ascii="Times New Roman" w:eastAsiaTheme="minorHAnsi" w:hAnsi="Times New Roman" w:cs="Times New Roman"/>
          <w:spacing w:val="-4"/>
          <w:sz w:val="24"/>
          <w:szCs w:val="24"/>
          <w:lang w:eastAsia="en-US"/>
        </w:rPr>
      </w:pPr>
      <w:r w:rsidRPr="00473D68">
        <w:rPr>
          <w:rFonts w:ascii="Times New Roman" w:eastAsiaTheme="minorHAnsi" w:hAnsi="Times New Roman" w:cs="Times New Roman"/>
          <w:spacing w:val="-4"/>
          <w:sz w:val="24"/>
          <w:szCs w:val="24"/>
          <w:lang w:eastAsia="en-US"/>
        </w:rPr>
        <w:t>прогнозировать отказы и обнаруживать дефекты аддитивных установок, осуществлять технический контроль при их эксплуатации;</w:t>
      </w:r>
    </w:p>
    <w:p w:rsidR="00604A20" w:rsidRPr="00473D68" w:rsidRDefault="00604A20" w:rsidP="00473D68">
      <w:pPr>
        <w:pStyle w:val="ConsPlusNonformat"/>
        <w:numPr>
          <w:ilvl w:val="0"/>
          <w:numId w:val="18"/>
        </w:numPr>
        <w:jc w:val="both"/>
        <w:rPr>
          <w:rFonts w:ascii="Times New Roman" w:eastAsiaTheme="minorHAnsi" w:hAnsi="Times New Roman" w:cs="Times New Roman"/>
          <w:spacing w:val="-4"/>
          <w:sz w:val="24"/>
          <w:szCs w:val="24"/>
          <w:lang w:eastAsia="en-US"/>
        </w:rPr>
      </w:pPr>
      <w:r w:rsidRPr="00473D68">
        <w:rPr>
          <w:rFonts w:ascii="Times New Roman" w:eastAsiaTheme="minorHAnsi" w:hAnsi="Times New Roman" w:cs="Times New Roman"/>
          <w:spacing w:val="-4"/>
          <w:sz w:val="24"/>
          <w:szCs w:val="24"/>
          <w:lang w:eastAsia="en-US"/>
        </w:rPr>
        <w:t>эффективно использовать материалы и оборудование;</w:t>
      </w:r>
    </w:p>
    <w:p w:rsidR="00604A20" w:rsidRPr="00473D68" w:rsidRDefault="00604A20" w:rsidP="00473D68">
      <w:pPr>
        <w:pStyle w:val="ConsPlusNonformat"/>
        <w:numPr>
          <w:ilvl w:val="0"/>
          <w:numId w:val="18"/>
        </w:numPr>
        <w:jc w:val="both"/>
        <w:rPr>
          <w:rFonts w:ascii="Times New Roman" w:eastAsiaTheme="minorHAnsi" w:hAnsi="Times New Roman" w:cs="Times New Roman"/>
          <w:spacing w:val="-4"/>
          <w:sz w:val="24"/>
          <w:szCs w:val="24"/>
          <w:lang w:eastAsia="en-US"/>
        </w:rPr>
      </w:pPr>
      <w:r w:rsidRPr="00473D68">
        <w:rPr>
          <w:rFonts w:ascii="Times New Roman" w:eastAsiaTheme="minorHAnsi" w:hAnsi="Times New Roman" w:cs="Times New Roman"/>
          <w:spacing w:val="-4"/>
          <w:sz w:val="24"/>
          <w:szCs w:val="24"/>
          <w:lang w:eastAsia="en-US"/>
        </w:rPr>
        <w:t>заполнять маршрутно-технологическую документацию на эксплуатацию и обслуживание аддитивных установок;</w:t>
      </w:r>
    </w:p>
    <w:p w:rsidR="00667520" w:rsidRPr="00473D68" w:rsidRDefault="00667520" w:rsidP="00473D68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312D2" w:rsidRPr="00473D68" w:rsidRDefault="00A312D2" w:rsidP="00473D68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3D68">
        <w:rPr>
          <w:rFonts w:ascii="Times New Roman" w:hAnsi="Times New Roman" w:cs="Times New Roman"/>
          <w:b/>
          <w:bCs/>
          <w:sz w:val="24"/>
          <w:szCs w:val="24"/>
        </w:rPr>
        <w:t>знать:</w:t>
      </w:r>
    </w:p>
    <w:p w:rsidR="00604A20" w:rsidRPr="00473D68" w:rsidRDefault="00604A20" w:rsidP="00473D68">
      <w:pPr>
        <w:pStyle w:val="a7"/>
        <w:numPr>
          <w:ilvl w:val="0"/>
          <w:numId w:val="19"/>
        </w:numPr>
        <w:shd w:val="clear" w:color="auto" w:fill="FFFFFF"/>
        <w:jc w:val="both"/>
        <w:rPr>
          <w:rFonts w:eastAsia="Calibri"/>
          <w:lang w:eastAsia="en-US"/>
        </w:rPr>
      </w:pPr>
      <w:r w:rsidRPr="00473D68">
        <w:rPr>
          <w:rFonts w:eastAsia="Calibri"/>
          <w:lang w:eastAsia="en-US"/>
        </w:rPr>
        <w:t>физические принципы работы, конструкцию, технические характеристики, правила технического обслуживания установок для аддитивного производства;</w:t>
      </w:r>
    </w:p>
    <w:p w:rsidR="00604A20" w:rsidRPr="00473D68" w:rsidRDefault="00604A20" w:rsidP="00473D68">
      <w:pPr>
        <w:pStyle w:val="a7"/>
        <w:numPr>
          <w:ilvl w:val="0"/>
          <w:numId w:val="19"/>
        </w:numPr>
        <w:shd w:val="clear" w:color="auto" w:fill="FFFFFF"/>
        <w:jc w:val="both"/>
        <w:rPr>
          <w:rFonts w:eastAsia="Calibri"/>
          <w:lang w:eastAsia="en-US"/>
        </w:rPr>
      </w:pPr>
      <w:r w:rsidRPr="00473D68">
        <w:rPr>
          <w:rFonts w:eastAsia="Calibri"/>
          <w:lang w:eastAsia="en-US"/>
        </w:rPr>
        <w:t>элементы систем автоматики, основные характеристики и принципы их применения в аддитивных установках и вспомогательном оборудовании;</w:t>
      </w:r>
    </w:p>
    <w:p w:rsidR="00604A20" w:rsidRPr="00473D68" w:rsidRDefault="00604A20" w:rsidP="00473D68">
      <w:pPr>
        <w:pStyle w:val="a7"/>
        <w:numPr>
          <w:ilvl w:val="0"/>
          <w:numId w:val="19"/>
        </w:numPr>
        <w:shd w:val="clear" w:color="auto" w:fill="FFFFFF"/>
        <w:jc w:val="both"/>
        <w:rPr>
          <w:rFonts w:eastAsia="Calibri"/>
          <w:lang w:eastAsia="en-US"/>
        </w:rPr>
      </w:pPr>
      <w:r w:rsidRPr="00473D68">
        <w:rPr>
          <w:rFonts w:eastAsia="Calibri"/>
          <w:lang w:eastAsia="en-US"/>
        </w:rPr>
        <w:lastRenderedPageBreak/>
        <w:t>классификацию и назначение электроприводов, физические процессы в электроприводах;</w:t>
      </w:r>
    </w:p>
    <w:p w:rsidR="00604A20" w:rsidRPr="00473D68" w:rsidRDefault="00604A20" w:rsidP="00473D68">
      <w:pPr>
        <w:pStyle w:val="a7"/>
        <w:numPr>
          <w:ilvl w:val="0"/>
          <w:numId w:val="19"/>
        </w:numPr>
        <w:shd w:val="clear" w:color="auto" w:fill="FFFFFF"/>
        <w:jc w:val="both"/>
        <w:rPr>
          <w:rFonts w:eastAsia="Calibri"/>
          <w:lang w:eastAsia="en-US"/>
        </w:rPr>
      </w:pPr>
      <w:r w:rsidRPr="00473D68">
        <w:rPr>
          <w:rFonts w:eastAsia="Calibri"/>
          <w:lang w:eastAsia="en-US"/>
        </w:rPr>
        <w:t>выбор элементов схемы электроснабжения и защиты;</w:t>
      </w:r>
    </w:p>
    <w:p w:rsidR="00604A20" w:rsidRPr="00473D68" w:rsidRDefault="00604A20" w:rsidP="00473D68">
      <w:pPr>
        <w:pStyle w:val="a7"/>
        <w:numPr>
          <w:ilvl w:val="0"/>
          <w:numId w:val="19"/>
        </w:numPr>
        <w:shd w:val="clear" w:color="auto" w:fill="FFFFFF"/>
        <w:jc w:val="both"/>
        <w:rPr>
          <w:rFonts w:eastAsia="Calibri"/>
          <w:lang w:eastAsia="en-US"/>
        </w:rPr>
      </w:pPr>
      <w:r w:rsidRPr="00473D68">
        <w:rPr>
          <w:rFonts w:eastAsia="Calibri"/>
          <w:lang w:eastAsia="en-US"/>
        </w:rPr>
        <w:t>технологию ремонта установок для аддитивного производства, вспомогательного оборудования и пускорегулирующей аппаратуры;</w:t>
      </w:r>
    </w:p>
    <w:p w:rsidR="00604A20" w:rsidRPr="00473D68" w:rsidRDefault="00604A20" w:rsidP="00473D68">
      <w:pPr>
        <w:pStyle w:val="a7"/>
        <w:numPr>
          <w:ilvl w:val="0"/>
          <w:numId w:val="19"/>
        </w:numPr>
        <w:shd w:val="clear" w:color="auto" w:fill="FFFFFF"/>
        <w:jc w:val="both"/>
        <w:rPr>
          <w:rFonts w:eastAsia="Calibri"/>
          <w:lang w:eastAsia="en-US"/>
        </w:rPr>
      </w:pPr>
      <w:r w:rsidRPr="00473D68">
        <w:rPr>
          <w:rFonts w:eastAsia="Calibri"/>
          <w:lang w:eastAsia="en-US"/>
        </w:rPr>
        <w:t>действующую нормативно-техническую документацию по специальности;</w:t>
      </w:r>
    </w:p>
    <w:p w:rsidR="00604A20" w:rsidRPr="00473D68" w:rsidRDefault="00604A20" w:rsidP="00473D68">
      <w:pPr>
        <w:pStyle w:val="a7"/>
        <w:numPr>
          <w:ilvl w:val="0"/>
          <w:numId w:val="19"/>
        </w:numPr>
        <w:shd w:val="clear" w:color="auto" w:fill="FFFFFF"/>
        <w:jc w:val="both"/>
        <w:rPr>
          <w:rFonts w:eastAsia="Calibri"/>
          <w:lang w:eastAsia="en-US"/>
        </w:rPr>
      </w:pPr>
      <w:r w:rsidRPr="00473D68">
        <w:rPr>
          <w:rFonts w:eastAsia="Calibri"/>
          <w:lang w:eastAsia="en-US"/>
        </w:rPr>
        <w:t>правила сдачи оборудования в ремонт и приема после ремонта;</w:t>
      </w:r>
    </w:p>
    <w:p w:rsidR="00604A20" w:rsidRPr="00473D68" w:rsidRDefault="00604A20" w:rsidP="00473D68">
      <w:pPr>
        <w:pStyle w:val="a7"/>
        <w:numPr>
          <w:ilvl w:val="0"/>
          <w:numId w:val="19"/>
        </w:numPr>
        <w:shd w:val="clear" w:color="auto" w:fill="FFFFFF"/>
        <w:jc w:val="both"/>
        <w:rPr>
          <w:rFonts w:eastAsia="Calibri"/>
          <w:lang w:eastAsia="en-US"/>
        </w:rPr>
      </w:pPr>
      <w:r w:rsidRPr="00473D68">
        <w:rPr>
          <w:rFonts w:eastAsia="Calibri"/>
          <w:lang w:eastAsia="en-US"/>
        </w:rPr>
        <w:t>порядок проведения стандартных и сертификационных испытаний;</w:t>
      </w:r>
    </w:p>
    <w:p w:rsidR="00604A20" w:rsidRPr="00473D68" w:rsidRDefault="00604A20" w:rsidP="00473D68">
      <w:pPr>
        <w:pStyle w:val="a7"/>
        <w:numPr>
          <w:ilvl w:val="0"/>
          <w:numId w:val="19"/>
        </w:numPr>
        <w:shd w:val="clear" w:color="auto" w:fill="FFFFFF"/>
        <w:jc w:val="both"/>
        <w:rPr>
          <w:rFonts w:eastAsia="Calibri"/>
          <w:lang w:eastAsia="en-US"/>
        </w:rPr>
      </w:pPr>
      <w:r w:rsidRPr="00473D68">
        <w:rPr>
          <w:rFonts w:eastAsia="Calibri"/>
          <w:lang w:eastAsia="en-US"/>
        </w:rPr>
        <w:t>пути и средства повышения долговечности оборудования.</w:t>
      </w:r>
    </w:p>
    <w:p w:rsidR="00667520" w:rsidRPr="00473D68" w:rsidRDefault="00667520" w:rsidP="00473D68">
      <w:pPr>
        <w:pStyle w:val="a7"/>
        <w:shd w:val="clear" w:color="auto" w:fill="FFFFFF"/>
        <w:jc w:val="both"/>
        <w:rPr>
          <w:b/>
          <w:i/>
        </w:rPr>
      </w:pPr>
    </w:p>
    <w:p w:rsidR="00A312D2" w:rsidRPr="00473D68" w:rsidRDefault="00A312D2" w:rsidP="00473D68">
      <w:pPr>
        <w:pStyle w:val="ConsPlusNonformat"/>
        <w:widowControl/>
        <w:ind w:left="340"/>
        <w:rPr>
          <w:rFonts w:ascii="Times New Roman" w:hAnsi="Times New Roman" w:cs="Times New Roman"/>
          <w:sz w:val="24"/>
          <w:szCs w:val="24"/>
        </w:rPr>
      </w:pPr>
    </w:p>
    <w:sectPr w:rsidR="00A312D2" w:rsidRPr="00473D68" w:rsidSect="00DB13E7">
      <w:pgSz w:w="11907" w:h="16840" w:code="9"/>
      <w:pgMar w:top="851" w:right="1134" w:bottom="851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0F0" w:rsidRDefault="007A70F0">
      <w:r>
        <w:separator/>
      </w:r>
    </w:p>
  </w:endnote>
  <w:endnote w:type="continuationSeparator" w:id="0">
    <w:p w:rsidR="007A70F0" w:rsidRDefault="007A7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0F0" w:rsidRDefault="007A70F0">
      <w:r>
        <w:separator/>
      </w:r>
    </w:p>
  </w:footnote>
  <w:footnote w:type="continuationSeparator" w:id="0">
    <w:p w:rsidR="007A70F0" w:rsidRDefault="007A70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276AE"/>
    <w:multiLevelType w:val="hybridMultilevel"/>
    <w:tmpl w:val="6A526D74"/>
    <w:lvl w:ilvl="0" w:tplc="442838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95B44"/>
    <w:multiLevelType w:val="hybridMultilevel"/>
    <w:tmpl w:val="359CF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81A0D"/>
    <w:multiLevelType w:val="multilevel"/>
    <w:tmpl w:val="4D0C47E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72" w:hanging="1440"/>
      </w:pPr>
      <w:rPr>
        <w:rFonts w:hint="default"/>
      </w:rPr>
    </w:lvl>
  </w:abstractNum>
  <w:abstractNum w:abstractNumId="3" w15:restartNumberingAfterBreak="0">
    <w:nsid w:val="188140BC"/>
    <w:multiLevelType w:val="hybridMultilevel"/>
    <w:tmpl w:val="AD6CB322"/>
    <w:lvl w:ilvl="0" w:tplc="1C6A94DC">
      <w:start w:val="1"/>
      <w:numFmt w:val="bullet"/>
      <w:lvlText w:val="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D13FC7"/>
    <w:multiLevelType w:val="hybridMultilevel"/>
    <w:tmpl w:val="D422A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C14AF2"/>
    <w:multiLevelType w:val="multilevel"/>
    <w:tmpl w:val="B17EB832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62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269D0CC3"/>
    <w:multiLevelType w:val="hybridMultilevel"/>
    <w:tmpl w:val="7D8AA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70522"/>
    <w:multiLevelType w:val="hybridMultilevel"/>
    <w:tmpl w:val="454863E6"/>
    <w:lvl w:ilvl="0" w:tplc="442838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BF308E"/>
    <w:multiLevelType w:val="hybridMultilevel"/>
    <w:tmpl w:val="6056629A"/>
    <w:lvl w:ilvl="0" w:tplc="2F8693D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76C3982"/>
    <w:multiLevelType w:val="hybridMultilevel"/>
    <w:tmpl w:val="00A65F06"/>
    <w:lvl w:ilvl="0" w:tplc="D4762F1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489F33B9"/>
    <w:multiLevelType w:val="hybridMultilevel"/>
    <w:tmpl w:val="20968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7D06F8"/>
    <w:multiLevelType w:val="hybridMultilevel"/>
    <w:tmpl w:val="0A3CE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675200"/>
    <w:multiLevelType w:val="multilevel"/>
    <w:tmpl w:val="29FC2A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72" w:hanging="1440"/>
      </w:pPr>
      <w:rPr>
        <w:rFonts w:hint="default"/>
      </w:rPr>
    </w:lvl>
  </w:abstractNum>
  <w:abstractNum w:abstractNumId="13" w15:restartNumberingAfterBreak="0">
    <w:nsid w:val="55B13018"/>
    <w:multiLevelType w:val="hybridMultilevel"/>
    <w:tmpl w:val="6DE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B2014C"/>
    <w:multiLevelType w:val="multilevel"/>
    <w:tmpl w:val="5F92DB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6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32" w:hanging="1800"/>
      </w:pPr>
      <w:rPr>
        <w:rFonts w:hint="default"/>
      </w:rPr>
    </w:lvl>
  </w:abstractNum>
  <w:abstractNum w:abstractNumId="15" w15:restartNumberingAfterBreak="0">
    <w:nsid w:val="61B94FEA"/>
    <w:multiLevelType w:val="hybridMultilevel"/>
    <w:tmpl w:val="F8184450"/>
    <w:lvl w:ilvl="0" w:tplc="1C6A94DC">
      <w:start w:val="1"/>
      <w:numFmt w:val="bullet"/>
      <w:lvlText w:val="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A04A7A"/>
    <w:multiLevelType w:val="hybridMultilevel"/>
    <w:tmpl w:val="D6842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984FA0"/>
    <w:multiLevelType w:val="hybridMultilevel"/>
    <w:tmpl w:val="E84C3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CD32BD"/>
    <w:multiLevelType w:val="hybridMultilevel"/>
    <w:tmpl w:val="0DA4A3B8"/>
    <w:lvl w:ilvl="0" w:tplc="D4762F1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8"/>
  </w:num>
  <w:num w:numId="4">
    <w:abstractNumId w:val="7"/>
  </w:num>
  <w:num w:numId="5">
    <w:abstractNumId w:val="0"/>
  </w:num>
  <w:num w:numId="6">
    <w:abstractNumId w:val="5"/>
  </w:num>
  <w:num w:numId="7">
    <w:abstractNumId w:val="14"/>
  </w:num>
  <w:num w:numId="8">
    <w:abstractNumId w:val="10"/>
  </w:num>
  <w:num w:numId="9">
    <w:abstractNumId w:val="18"/>
  </w:num>
  <w:num w:numId="10">
    <w:abstractNumId w:val="11"/>
  </w:num>
  <w:num w:numId="11">
    <w:abstractNumId w:val="9"/>
  </w:num>
  <w:num w:numId="12">
    <w:abstractNumId w:val="6"/>
  </w:num>
  <w:num w:numId="13">
    <w:abstractNumId w:val="12"/>
  </w:num>
  <w:num w:numId="14">
    <w:abstractNumId w:val="13"/>
  </w:num>
  <w:num w:numId="15">
    <w:abstractNumId w:val="1"/>
  </w:num>
  <w:num w:numId="16">
    <w:abstractNumId w:val="2"/>
  </w:num>
  <w:num w:numId="17">
    <w:abstractNumId w:val="16"/>
  </w:num>
  <w:num w:numId="18">
    <w:abstractNumId w:val="17"/>
  </w:num>
  <w:num w:numId="19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E63"/>
    <w:rsid w:val="00035950"/>
    <w:rsid w:val="00044294"/>
    <w:rsid w:val="00094117"/>
    <w:rsid w:val="0024581E"/>
    <w:rsid w:val="00256C25"/>
    <w:rsid w:val="002C666D"/>
    <w:rsid w:val="003969C3"/>
    <w:rsid w:val="00446145"/>
    <w:rsid w:val="00473D68"/>
    <w:rsid w:val="004D3340"/>
    <w:rsid w:val="00575E63"/>
    <w:rsid w:val="005A217A"/>
    <w:rsid w:val="00604A20"/>
    <w:rsid w:val="006603AD"/>
    <w:rsid w:val="00667520"/>
    <w:rsid w:val="006A1B59"/>
    <w:rsid w:val="00720A70"/>
    <w:rsid w:val="007666B3"/>
    <w:rsid w:val="007A70F0"/>
    <w:rsid w:val="00827DF6"/>
    <w:rsid w:val="00871171"/>
    <w:rsid w:val="00A312D2"/>
    <w:rsid w:val="00A315B9"/>
    <w:rsid w:val="00A71AD5"/>
    <w:rsid w:val="00A76704"/>
    <w:rsid w:val="00A76B38"/>
    <w:rsid w:val="00BE3F9B"/>
    <w:rsid w:val="00C12F0A"/>
    <w:rsid w:val="00D8584B"/>
    <w:rsid w:val="00DB13E7"/>
    <w:rsid w:val="00E12827"/>
    <w:rsid w:val="00E9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22268D5-55F2-4963-A4FC-4934B05B1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3E7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13E7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B13E7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DB13E7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DB13E7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DB13E7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DB13E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DB13E7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DB13E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DB13E7"/>
    <w:rPr>
      <w:rFonts w:ascii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A76704"/>
    <w:pPr>
      <w:autoSpaceDE/>
      <w:autoSpaceDN/>
      <w:ind w:left="720"/>
      <w:contextualSpacing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A76704"/>
    <w:pPr>
      <w:widowControl w:val="0"/>
      <w:adjustRightInd w:val="0"/>
      <w:spacing w:line="322" w:lineRule="exact"/>
      <w:ind w:firstLine="734"/>
      <w:jc w:val="both"/>
    </w:pPr>
    <w:rPr>
      <w:sz w:val="24"/>
      <w:szCs w:val="24"/>
    </w:rPr>
  </w:style>
  <w:style w:type="character" w:customStyle="1" w:styleId="FontStyle53">
    <w:name w:val="Font Style53"/>
    <w:basedOn w:val="a0"/>
    <w:uiPriority w:val="99"/>
    <w:rsid w:val="00A7670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Зарегистрировано в Минюсте РФ 15 марта 2010 г</vt:lpstr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Зарегистрировано в Минюсте РФ 15 марта 2010 г</dc:title>
  <dc:creator>ConsultantPlus</dc:creator>
  <cp:lastModifiedBy>Жемалутдинова Гульнара Измаиловна</cp:lastModifiedBy>
  <cp:revision>5</cp:revision>
  <dcterms:created xsi:type="dcterms:W3CDTF">2018-09-19T08:00:00Z</dcterms:created>
  <dcterms:modified xsi:type="dcterms:W3CDTF">2019-04-02T07:45:00Z</dcterms:modified>
</cp:coreProperties>
</file>