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3469F7">
        <w:rPr>
          <w:b/>
          <w:caps/>
        </w:rPr>
        <w:t>общие основы технологии металлообработки и работ на металлорежущих станках</w:t>
      </w:r>
      <w:r w:rsidRPr="00DA01B7">
        <w:rPr>
          <w:b/>
        </w:rPr>
        <w:t>»</w:t>
      </w:r>
    </w:p>
    <w:p w:rsidR="00B328BD" w:rsidRDefault="00B328BD" w:rsidP="00B328BD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3469F7" w:rsidRPr="003469F7" w:rsidRDefault="003469F7" w:rsidP="003469F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69F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bookmarkStart w:id="0" w:name="_GoBack"/>
      <w:bookmarkEnd w:id="0"/>
      <w:r w:rsidRPr="003469F7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 соответствии с ФГОС СПО профессии </w:t>
      </w:r>
      <w:r w:rsidRPr="003469F7">
        <w:rPr>
          <w:rFonts w:ascii="Times New Roman" w:hAnsi="Times New Roman"/>
          <w:b/>
          <w:i/>
          <w:sz w:val="24"/>
          <w:szCs w:val="24"/>
        </w:rPr>
        <w:t xml:space="preserve">27.02.07 </w:t>
      </w:r>
      <w:r w:rsidRPr="003469F7">
        <w:rPr>
          <w:rFonts w:ascii="Times New Roman" w:hAnsi="Times New Roman"/>
          <w:b/>
          <w:i/>
          <w:iCs/>
          <w:sz w:val="24"/>
          <w:szCs w:val="24"/>
        </w:rPr>
        <w:t>Управление качеством продукции, процессов и услуг</w:t>
      </w:r>
      <w:r w:rsidRPr="003469F7">
        <w:rPr>
          <w:rFonts w:ascii="Times New Roman" w:hAnsi="Times New Roman"/>
          <w:b/>
          <w:i/>
          <w:sz w:val="24"/>
          <w:szCs w:val="24"/>
        </w:rPr>
        <w:t xml:space="preserve"> (по отраслям).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3469F7" w:rsidRPr="003469F7">
        <w:rPr>
          <w:rFonts w:ascii="Times New Roman" w:hAnsi="Times New Roman"/>
          <w:sz w:val="24"/>
          <w:szCs w:val="24"/>
        </w:rPr>
        <w:t>дисциплина входит в профессиональный цикл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3469F7" w:rsidRPr="003469F7" w:rsidRDefault="003469F7" w:rsidP="003469F7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F7">
        <w:rPr>
          <w:rFonts w:ascii="Times New Roman" w:hAnsi="Times New Roman"/>
          <w:sz w:val="24"/>
          <w:szCs w:val="24"/>
        </w:rPr>
        <w:t>определять режим резания по справочнику и паспорту станка;</w:t>
      </w:r>
    </w:p>
    <w:p w:rsidR="003469F7" w:rsidRPr="003469F7" w:rsidRDefault="003469F7" w:rsidP="003469F7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F7">
        <w:rPr>
          <w:rFonts w:ascii="Times New Roman" w:hAnsi="Times New Roman"/>
          <w:sz w:val="24"/>
          <w:szCs w:val="24"/>
        </w:rPr>
        <w:t>оформлять техническую документацию;</w:t>
      </w:r>
    </w:p>
    <w:p w:rsidR="003469F7" w:rsidRPr="003469F7" w:rsidRDefault="003469F7" w:rsidP="003469F7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F7">
        <w:rPr>
          <w:rFonts w:ascii="Times New Roman" w:hAnsi="Times New Roman"/>
          <w:sz w:val="24"/>
          <w:szCs w:val="24"/>
        </w:rPr>
        <w:t xml:space="preserve">рассчитывать режимы резания по формулам, находить по справочникам при разных видах обработки; </w:t>
      </w:r>
    </w:p>
    <w:p w:rsidR="003469F7" w:rsidRPr="003469F7" w:rsidRDefault="003469F7" w:rsidP="003469F7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F7">
        <w:rPr>
          <w:rFonts w:ascii="Times New Roman" w:hAnsi="Times New Roman"/>
          <w:sz w:val="24"/>
          <w:szCs w:val="24"/>
        </w:rPr>
        <w:t xml:space="preserve">составлять технологический процесс обработки деталей, изделий на металлорежущих станках.                     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3469F7" w:rsidRPr="003469F7" w:rsidRDefault="003469F7" w:rsidP="003469F7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F7">
        <w:rPr>
          <w:rFonts w:ascii="Times New Roman" w:hAnsi="Times New Roman"/>
          <w:sz w:val="24"/>
          <w:szCs w:val="24"/>
        </w:rPr>
        <w:t xml:space="preserve">основные сведения о механизмах, машинах и деталях машин; наименование, назначение и условия применения наиболее распространенных универсальных       и специальных приспособлений; </w:t>
      </w:r>
    </w:p>
    <w:p w:rsidR="003469F7" w:rsidRPr="003469F7" w:rsidRDefault="003469F7" w:rsidP="003469F7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F7">
        <w:rPr>
          <w:rFonts w:ascii="Times New Roman" w:hAnsi="Times New Roman"/>
          <w:sz w:val="24"/>
          <w:szCs w:val="24"/>
        </w:rPr>
        <w:t>устройство, кинематические схемы и принцип работы, правила подналадки наиболее распространенных металлообрабатывающих станков различных типов;</w:t>
      </w:r>
    </w:p>
    <w:p w:rsidR="003469F7" w:rsidRPr="003469F7" w:rsidRDefault="003469F7" w:rsidP="003469F7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F7">
        <w:rPr>
          <w:rFonts w:ascii="Times New Roman" w:hAnsi="Times New Roman"/>
          <w:sz w:val="24"/>
          <w:szCs w:val="24"/>
        </w:rPr>
        <w:t>правила технического обслуживания и способы проверки, нормы точности станков токарной, фрезерной, расточной и шлифовальной группы;</w:t>
      </w:r>
    </w:p>
    <w:p w:rsidR="003469F7" w:rsidRPr="003469F7" w:rsidRDefault="003469F7" w:rsidP="003469F7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F7">
        <w:rPr>
          <w:rFonts w:ascii="Times New Roman" w:hAnsi="Times New Roman"/>
          <w:sz w:val="24"/>
          <w:szCs w:val="24"/>
        </w:rPr>
        <w:t>назначение и правила применения режущего инструмента;</w:t>
      </w:r>
    </w:p>
    <w:p w:rsidR="003469F7" w:rsidRPr="003469F7" w:rsidRDefault="003469F7" w:rsidP="003469F7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F7">
        <w:rPr>
          <w:rFonts w:ascii="Times New Roman" w:hAnsi="Times New Roman"/>
          <w:sz w:val="24"/>
          <w:szCs w:val="24"/>
        </w:rPr>
        <w:t>углы, правила заточки и установки резцов и сверл;</w:t>
      </w:r>
    </w:p>
    <w:p w:rsidR="003469F7" w:rsidRPr="003469F7" w:rsidRDefault="003469F7" w:rsidP="003469F7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F7">
        <w:rPr>
          <w:rFonts w:ascii="Times New Roman" w:hAnsi="Times New Roman"/>
          <w:sz w:val="24"/>
          <w:szCs w:val="24"/>
        </w:rPr>
        <w:t>назначение, правила применения и  правила термообработки режущего инструмента, изготовленного из инструментальных сталей, с пластинками из твердых сплавов или керамическими, его основные углы и правила заточки;</w:t>
      </w:r>
    </w:p>
    <w:p w:rsidR="003469F7" w:rsidRPr="003469F7" w:rsidRDefault="003469F7" w:rsidP="003469F7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F7">
        <w:rPr>
          <w:rFonts w:ascii="Times New Roman" w:hAnsi="Times New Roman"/>
          <w:sz w:val="24"/>
          <w:szCs w:val="24"/>
        </w:rPr>
        <w:t>правила определения режимов резания по справочникам и паспорту станка;</w:t>
      </w:r>
    </w:p>
    <w:p w:rsidR="003469F7" w:rsidRPr="003469F7" w:rsidRDefault="003469F7" w:rsidP="003469F7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F7">
        <w:rPr>
          <w:rFonts w:ascii="Times New Roman" w:hAnsi="Times New Roman"/>
          <w:sz w:val="24"/>
          <w:szCs w:val="24"/>
        </w:rPr>
        <w:t>грузоподъемное оборудование, применяемое в металлообрабатывающих цехах;</w:t>
      </w:r>
    </w:p>
    <w:p w:rsidR="003469F7" w:rsidRPr="003469F7" w:rsidRDefault="003469F7" w:rsidP="003469F7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F7">
        <w:rPr>
          <w:rFonts w:ascii="Times New Roman" w:hAnsi="Times New Roman"/>
          <w:sz w:val="24"/>
          <w:szCs w:val="24"/>
        </w:rPr>
        <w:t>основные направления автоматизации производственных процессов.</w:t>
      </w: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F5" w:rsidRDefault="00C05EF5" w:rsidP="00D3415C">
      <w:pPr>
        <w:spacing w:after="0" w:line="240" w:lineRule="auto"/>
      </w:pPr>
      <w:r>
        <w:separator/>
      </w:r>
    </w:p>
  </w:endnote>
  <w:endnote w:type="continuationSeparator" w:id="0">
    <w:p w:rsidR="00C05EF5" w:rsidRDefault="00C05EF5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F5" w:rsidRDefault="00C05EF5" w:rsidP="00D3415C">
      <w:pPr>
        <w:spacing w:after="0" w:line="240" w:lineRule="auto"/>
      </w:pPr>
      <w:r>
        <w:separator/>
      </w:r>
    </w:p>
  </w:footnote>
  <w:footnote w:type="continuationSeparator" w:id="0">
    <w:p w:rsidR="00C05EF5" w:rsidRDefault="00C05EF5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AD278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25CF6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77243"/>
    <w:multiLevelType w:val="hybridMultilevel"/>
    <w:tmpl w:val="9616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E1396"/>
    <w:multiLevelType w:val="hybridMultilevel"/>
    <w:tmpl w:val="2D2C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1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3DC72F22"/>
    <w:multiLevelType w:val="hybridMultilevel"/>
    <w:tmpl w:val="E48E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3C52C5"/>
    <w:multiLevelType w:val="hybridMultilevel"/>
    <w:tmpl w:val="52388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84648C"/>
    <w:multiLevelType w:val="hybridMultilevel"/>
    <w:tmpl w:val="60B8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E389F"/>
    <w:multiLevelType w:val="hybridMultilevel"/>
    <w:tmpl w:val="C51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0"/>
  </w:num>
  <w:num w:numId="10">
    <w:abstractNumId w:val="27"/>
  </w:num>
  <w:num w:numId="11">
    <w:abstractNumId w:val="35"/>
  </w:num>
  <w:num w:numId="12">
    <w:abstractNumId w:val="12"/>
  </w:num>
  <w:num w:numId="13">
    <w:abstractNumId w:val="11"/>
  </w:num>
  <w:num w:numId="14">
    <w:abstractNumId w:val="17"/>
  </w:num>
  <w:num w:numId="15">
    <w:abstractNumId w:val="7"/>
  </w:num>
  <w:num w:numId="16">
    <w:abstractNumId w:val="34"/>
  </w:num>
  <w:num w:numId="17">
    <w:abstractNumId w:val="16"/>
  </w:num>
  <w:num w:numId="18">
    <w:abstractNumId w:val="15"/>
  </w:num>
  <w:num w:numId="19">
    <w:abstractNumId w:val="13"/>
  </w:num>
  <w:num w:numId="20">
    <w:abstractNumId w:val="33"/>
  </w:num>
  <w:num w:numId="21">
    <w:abstractNumId w:val="18"/>
  </w:num>
  <w:num w:numId="22">
    <w:abstractNumId w:val="19"/>
  </w:num>
  <w:num w:numId="23">
    <w:abstractNumId w:val="5"/>
  </w:num>
  <w:num w:numId="24">
    <w:abstractNumId w:val="31"/>
  </w:num>
  <w:num w:numId="25">
    <w:abstractNumId w:val="29"/>
  </w:num>
  <w:num w:numId="26">
    <w:abstractNumId w:val="3"/>
  </w:num>
  <w:num w:numId="27">
    <w:abstractNumId w:val="14"/>
  </w:num>
  <w:num w:numId="28">
    <w:abstractNumId w:val="6"/>
  </w:num>
  <w:num w:numId="29">
    <w:abstractNumId w:val="28"/>
  </w:num>
  <w:num w:numId="30">
    <w:abstractNumId w:val="9"/>
  </w:num>
  <w:num w:numId="31">
    <w:abstractNumId w:val="26"/>
  </w:num>
  <w:num w:numId="32">
    <w:abstractNumId w:val="2"/>
  </w:num>
  <w:num w:numId="33">
    <w:abstractNumId w:val="1"/>
  </w:num>
  <w:num w:numId="34">
    <w:abstractNumId w:val="0"/>
  </w:num>
  <w:num w:numId="35">
    <w:abstractNumId w:val="23"/>
  </w:num>
  <w:num w:numId="36">
    <w:abstractNumId w:val="2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003C3"/>
    <w:rsid w:val="00121115"/>
    <w:rsid w:val="0017537E"/>
    <w:rsid w:val="001B5F77"/>
    <w:rsid w:val="002135C2"/>
    <w:rsid w:val="00222D45"/>
    <w:rsid w:val="00254EBE"/>
    <w:rsid w:val="0026256E"/>
    <w:rsid w:val="00341EE4"/>
    <w:rsid w:val="003469F7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27068"/>
    <w:rsid w:val="008C14F5"/>
    <w:rsid w:val="009050DF"/>
    <w:rsid w:val="00934B37"/>
    <w:rsid w:val="00944BE8"/>
    <w:rsid w:val="0094528E"/>
    <w:rsid w:val="00983D29"/>
    <w:rsid w:val="009C5440"/>
    <w:rsid w:val="00A05FAD"/>
    <w:rsid w:val="00A25AF1"/>
    <w:rsid w:val="00A82683"/>
    <w:rsid w:val="00AE5F8E"/>
    <w:rsid w:val="00AF7A3B"/>
    <w:rsid w:val="00B328BD"/>
    <w:rsid w:val="00B97483"/>
    <w:rsid w:val="00C05426"/>
    <w:rsid w:val="00C05EF5"/>
    <w:rsid w:val="00C104BB"/>
    <w:rsid w:val="00C3051A"/>
    <w:rsid w:val="00C65F8D"/>
    <w:rsid w:val="00CA10AC"/>
    <w:rsid w:val="00CD4510"/>
    <w:rsid w:val="00D067B3"/>
    <w:rsid w:val="00D3415C"/>
    <w:rsid w:val="00D863C9"/>
    <w:rsid w:val="00DB5537"/>
    <w:rsid w:val="00DE3BFC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53AD3-0B3B-4EA5-B93E-90971C3B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ы (моноширинный)"/>
    <w:basedOn w:val="a0"/>
    <w:next w:val="a0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азвание"/>
    <w:basedOn w:val="a0"/>
    <w:link w:val="a7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Название Знак"/>
    <w:link w:val="a6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0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0">
    <w:name w:val="List 2"/>
    <w:basedOn w:val="a0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9">
    <w:name w:val="Body Text"/>
    <w:basedOn w:val="a0"/>
    <w:link w:val="aa"/>
    <w:uiPriority w:val="99"/>
    <w:semiHidden/>
    <w:unhideWhenUsed/>
    <w:rsid w:val="00501B40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501B40"/>
  </w:style>
  <w:style w:type="paragraph" w:styleId="ab">
    <w:name w:val="Body Text First Indent"/>
    <w:basedOn w:val="a9"/>
    <w:link w:val="ac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c">
    <w:name w:val="Красная строка Знак"/>
    <w:link w:val="ab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501B40"/>
  </w:style>
  <w:style w:type="paragraph" w:styleId="af">
    <w:name w:val="header"/>
    <w:basedOn w:val="a0"/>
    <w:link w:val="af0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B328BD"/>
  </w:style>
  <w:style w:type="paragraph" w:styleId="af1">
    <w:name w:val="No Spacing"/>
    <w:uiPriority w:val="99"/>
    <w:qFormat/>
    <w:rsid w:val="00701E5C"/>
    <w:rPr>
      <w:rFonts w:cs="Calibri"/>
      <w:sz w:val="22"/>
      <w:szCs w:val="22"/>
    </w:rPr>
  </w:style>
  <w:style w:type="paragraph" w:styleId="a">
    <w:name w:val="List Bullet"/>
    <w:basedOn w:val="a0"/>
    <w:autoRedefine/>
    <w:rsid w:val="00D067B3"/>
    <w:pPr>
      <w:numPr>
        <w:numId w:val="33"/>
      </w:numPr>
      <w:spacing w:after="0" w:line="240" w:lineRule="auto"/>
      <w:ind w:left="0" w:firstLine="397"/>
      <w:jc w:val="both"/>
    </w:pPr>
    <w:rPr>
      <w:rFonts w:ascii="Times New Roman" w:hAnsi="Times New Roman"/>
      <w:sz w:val="24"/>
      <w:szCs w:val="24"/>
    </w:rPr>
  </w:style>
  <w:style w:type="paragraph" w:styleId="2">
    <w:name w:val="List Bullet 2"/>
    <w:basedOn w:val="a0"/>
    <w:uiPriority w:val="99"/>
    <w:semiHidden/>
    <w:unhideWhenUsed/>
    <w:rsid w:val="00D067B3"/>
    <w:pPr>
      <w:numPr>
        <w:numId w:val="3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2EFF-FF87-436B-8B14-D11CA27C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4</cp:revision>
  <cp:lastPrinted>2012-03-31T09:13:00Z</cp:lastPrinted>
  <dcterms:created xsi:type="dcterms:W3CDTF">2019-03-26T08:35:00Z</dcterms:created>
  <dcterms:modified xsi:type="dcterms:W3CDTF">2019-04-02T08:04:00Z</dcterms:modified>
</cp:coreProperties>
</file>