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98" w:rsidRPr="00E62598" w:rsidRDefault="00E62598" w:rsidP="00E6259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D080B" w:rsidRDefault="008D080B" w:rsidP="008D080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8D080B" w:rsidRDefault="008D080B" w:rsidP="008D080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D080B" w:rsidRDefault="008D080B" w:rsidP="008D080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</w:t>
      </w:r>
      <w:r>
        <w:rPr>
          <w:b/>
          <w:caps/>
        </w:rPr>
        <w:t xml:space="preserve">ПРОФЕССИОНАЛЬНОГО МОДУЛЯ </w:t>
      </w:r>
      <w:r w:rsidRPr="00DA01B7">
        <w:rPr>
          <w:b/>
          <w:caps/>
        </w:rPr>
        <w:t xml:space="preserve"> </w:t>
      </w:r>
    </w:p>
    <w:p w:rsidR="008D080B" w:rsidRPr="00DA01B7" w:rsidRDefault="008D080B" w:rsidP="008D080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D080B" w:rsidRPr="008D080B" w:rsidRDefault="008D080B" w:rsidP="008D080B">
      <w:pPr>
        <w:pStyle w:val="a3"/>
        <w:jc w:val="center"/>
        <w:rPr>
          <w:b/>
        </w:rPr>
      </w:pPr>
      <w:r w:rsidRPr="00DA01B7">
        <w:rPr>
          <w:b/>
        </w:rPr>
        <w:t>«</w:t>
      </w:r>
      <w:r w:rsidRPr="00E62598">
        <w:rPr>
          <w:b/>
        </w:rPr>
        <w:t>УЧАСТИЕ ВО ВНЕДРЕНИИ ТЕХНОЛОГИЧЕСКИХ ПРОЦЕССОВ ИЗГОТОВЛЕНИЯ ДЕТАЛЕЙ МАШИН И ОСУЩЕСТВЛЕНИЕ ТЕХНИЧЕСКОГО КОНТРОЛЯ</w:t>
      </w:r>
      <w:r w:rsidRPr="008D080B">
        <w:rPr>
          <w:b/>
        </w:rPr>
        <w:t>»</w:t>
      </w:r>
    </w:p>
    <w:p w:rsidR="008D080B" w:rsidRDefault="008D080B" w:rsidP="00E62598">
      <w:pPr>
        <w:pStyle w:val="a3"/>
        <w:jc w:val="center"/>
        <w:rPr>
          <w:b/>
        </w:rPr>
      </w:pPr>
    </w:p>
    <w:p w:rsidR="00E62598" w:rsidRPr="00E62598" w:rsidRDefault="00E62598" w:rsidP="00E62598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236A" w:rsidRPr="0076683B" w:rsidRDefault="002B236A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76683B">
        <w:rPr>
          <w:b/>
        </w:rPr>
        <w:t>1.1. Область применения программы</w:t>
      </w:r>
    </w:p>
    <w:p w:rsidR="00304694" w:rsidRDefault="00040B6F" w:rsidP="00304694">
      <w:pPr>
        <w:pStyle w:val="a3"/>
        <w:ind w:left="426" w:firstLine="425"/>
        <w:jc w:val="both"/>
      </w:pPr>
      <w:r w:rsidRPr="008E18C6">
        <w:t xml:space="preserve">Рабочая программа </w:t>
      </w:r>
      <w:r>
        <w:t>профессионального модуля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4703F0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 xml:space="preserve">в части освоения основного вида профессиональной деятельности (ВПД): </w:t>
      </w:r>
      <w:r w:rsidR="00304694" w:rsidRPr="00304694">
        <w:rPr>
          <w:u w:val="single"/>
        </w:rPr>
        <w:t>участие во внедрении технологических процессов изготовления деталей машин и осуществление технического контроля</w:t>
      </w:r>
      <w:r w:rsidR="00304694">
        <w:t xml:space="preserve"> </w:t>
      </w:r>
      <w:r w:rsidR="00304694" w:rsidRPr="002D19C3">
        <w:t>и соответствующих профессиональных компетенций (ПК):</w:t>
      </w:r>
      <w:r w:rsidR="00304694" w:rsidRPr="00304694">
        <w:t xml:space="preserve"> </w:t>
      </w:r>
    </w:p>
    <w:p w:rsidR="00304694" w:rsidRDefault="00304694" w:rsidP="00304694">
      <w:pPr>
        <w:pStyle w:val="a3"/>
        <w:ind w:left="426" w:firstLine="425"/>
        <w:jc w:val="both"/>
      </w:pPr>
      <w:r>
        <w:t>ПМ. 03.01. Участвовать в реализации технологического процесса по изготовлению деталей</w:t>
      </w:r>
      <w:r w:rsidRPr="00304694">
        <w:t xml:space="preserve"> </w:t>
      </w:r>
    </w:p>
    <w:p w:rsidR="00304694" w:rsidRPr="002D19C3" w:rsidRDefault="00304694" w:rsidP="00304694">
      <w:pPr>
        <w:pStyle w:val="a3"/>
        <w:ind w:left="426" w:firstLine="425"/>
        <w:jc w:val="both"/>
        <w:rPr>
          <w:b/>
        </w:rPr>
      </w:pPr>
      <w:r>
        <w:t>ПМ. 03.02. Проводить контроль соответствия качества деталей требованиям документации.</w:t>
      </w:r>
    </w:p>
    <w:p w:rsidR="00304694" w:rsidRDefault="00304694" w:rsidP="00B36783">
      <w:pPr>
        <w:ind w:firstLine="397"/>
        <w:jc w:val="both"/>
      </w:pPr>
    </w:p>
    <w:p w:rsidR="00151512" w:rsidRPr="007F46F4" w:rsidRDefault="00151512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F46F4">
        <w:t>Рабочая программа учебной дисциплины может быть использована:</w:t>
      </w:r>
    </w:p>
    <w:p w:rsidR="00151512" w:rsidRPr="007F46F4" w:rsidRDefault="00151512" w:rsidP="00B36783">
      <w:pPr>
        <w:shd w:val="clear" w:color="auto" w:fill="FFFFFF"/>
        <w:ind w:firstLine="397"/>
        <w:jc w:val="both"/>
      </w:pPr>
      <w:r w:rsidRPr="007F46F4">
        <w:t>в профессиональн</w:t>
      </w:r>
      <w:r w:rsidR="007F46F4" w:rsidRPr="007F46F4">
        <w:t>ой подготовке по специальности</w:t>
      </w:r>
      <w:r w:rsidRPr="007F46F4">
        <w:t xml:space="preserve"> </w:t>
      </w:r>
      <w:r w:rsidR="007F46F4" w:rsidRPr="007F46F4">
        <w:rPr>
          <w:b/>
        </w:rPr>
        <w:t>05</w:t>
      </w:r>
      <w:r w:rsidR="00F25ABF">
        <w:rPr>
          <w:b/>
        </w:rPr>
        <w:t>05</w:t>
      </w:r>
      <w:r w:rsidR="007F46F4" w:rsidRPr="007F46F4">
        <w:rPr>
          <w:b/>
        </w:rPr>
        <w:t>01 Профессиональное обучение (по отраслям), направление «машиностроение» на</w:t>
      </w:r>
      <w:r w:rsidRPr="007F46F4">
        <w:rPr>
          <w:b/>
        </w:rPr>
        <w:t xml:space="preserve"> базе основного общего, среднего (полного)</w:t>
      </w:r>
      <w:r w:rsidRPr="007F46F4">
        <w:t xml:space="preserve"> общего, профессионального образования  (опыт работы не требуется).</w:t>
      </w:r>
    </w:p>
    <w:p w:rsidR="002B236A" w:rsidRPr="007F49D8" w:rsidRDefault="00151512" w:rsidP="00B36783">
      <w:pPr>
        <w:shd w:val="clear" w:color="auto" w:fill="FFFFFF"/>
        <w:ind w:firstLine="397"/>
        <w:jc w:val="both"/>
      </w:pPr>
      <w:r w:rsidRPr="007F46F4">
        <w:t>в дополнительном профессиональном образовании (в программах повышения квалификации и переподготовки п</w:t>
      </w:r>
      <w:r w:rsidR="007F46F4" w:rsidRPr="007F46F4">
        <w:t>о перечисленным специальностям).</w:t>
      </w:r>
    </w:p>
    <w:p w:rsidR="002B236A" w:rsidRPr="0076683B" w:rsidRDefault="002B236A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2B236A" w:rsidRPr="007F49D8" w:rsidRDefault="002B236A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7F49D8">
        <w:rPr>
          <w:b/>
        </w:rPr>
        <w:t>1.2. Цели и задачи модуля – требования к результатам освоения модуля:</w:t>
      </w:r>
    </w:p>
    <w:p w:rsidR="002B236A" w:rsidRPr="0076683B" w:rsidRDefault="002B236A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683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DCD" w:rsidRDefault="00D36DCD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2B236A" w:rsidRPr="00CB42EF" w:rsidRDefault="002B236A" w:rsidP="00B3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CB42EF">
        <w:rPr>
          <w:i/>
        </w:rPr>
        <w:t>иметь практический опыт:</w:t>
      </w:r>
    </w:p>
    <w:p w:rsidR="002B236A" w:rsidRDefault="002B236A" w:rsidP="00B36783">
      <w:pPr>
        <w:numPr>
          <w:ilvl w:val="0"/>
          <w:numId w:val="1"/>
        </w:numPr>
        <w:shd w:val="clear" w:color="auto" w:fill="FFFFFF"/>
        <w:ind w:left="0" w:firstLine="397"/>
        <w:jc w:val="both"/>
      </w:pPr>
      <w:r w:rsidRPr="0076683B">
        <w:t xml:space="preserve"> </w:t>
      </w:r>
      <w:r w:rsidR="00956E7E">
        <w:rPr>
          <w:spacing w:val="-4"/>
        </w:rPr>
        <w:t>участия в реализации технологического процесса по изготовлению деталей</w:t>
      </w:r>
      <w:r w:rsidRPr="0076683B">
        <w:t>;</w:t>
      </w:r>
    </w:p>
    <w:p w:rsidR="00956E7E" w:rsidRPr="0076683B" w:rsidRDefault="00956E7E" w:rsidP="00B36783">
      <w:pPr>
        <w:numPr>
          <w:ilvl w:val="0"/>
          <w:numId w:val="1"/>
        </w:numPr>
        <w:shd w:val="clear" w:color="auto" w:fill="FFFFFF"/>
        <w:ind w:left="426" w:firstLine="0"/>
        <w:jc w:val="both"/>
      </w:pPr>
      <w:r>
        <w:t>проведения контроля соответствия качества деталей требованиям технической документации;</w:t>
      </w:r>
    </w:p>
    <w:p w:rsidR="00D36DCD" w:rsidRDefault="00D36DCD" w:rsidP="00B36783">
      <w:pPr>
        <w:shd w:val="clear" w:color="auto" w:fill="FFFFFF"/>
        <w:ind w:firstLine="397"/>
        <w:jc w:val="both"/>
        <w:rPr>
          <w:bCs/>
          <w:i/>
        </w:rPr>
      </w:pPr>
    </w:p>
    <w:p w:rsidR="002B236A" w:rsidRPr="00CB42EF" w:rsidRDefault="002B236A" w:rsidP="00B36783">
      <w:pPr>
        <w:shd w:val="clear" w:color="auto" w:fill="FFFFFF"/>
        <w:ind w:firstLine="397"/>
        <w:jc w:val="both"/>
        <w:rPr>
          <w:i/>
        </w:rPr>
      </w:pPr>
      <w:r w:rsidRPr="00CB42EF">
        <w:rPr>
          <w:bCs/>
          <w:i/>
        </w:rPr>
        <w:t>уметь:</w:t>
      </w:r>
    </w:p>
    <w:p w:rsidR="002B236A" w:rsidRPr="0076683B" w:rsidRDefault="00956E7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rPr>
          <w:spacing w:val="-4"/>
        </w:rPr>
        <w:t xml:space="preserve">проверять соответствие оборудования, приспособлений, режущего  и </w:t>
      </w:r>
      <w:r w:rsidR="005D55CE">
        <w:rPr>
          <w:spacing w:val="-4"/>
        </w:rPr>
        <w:t>из</w:t>
      </w:r>
      <w:r>
        <w:rPr>
          <w:spacing w:val="-4"/>
        </w:rPr>
        <w:t>мерительного инструмента</w:t>
      </w:r>
      <w:r w:rsidR="005D55CE">
        <w:rPr>
          <w:spacing w:val="-4"/>
        </w:rPr>
        <w:t xml:space="preserve"> требованиям технологической документации;</w:t>
      </w:r>
    </w:p>
    <w:p w:rsidR="002B236A" w:rsidRDefault="005D55C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t>устранять нарушения, связанные с настройкой оборудования, приспособлений, режущего инструмента;</w:t>
      </w:r>
    </w:p>
    <w:p w:rsidR="005D55CE" w:rsidRDefault="005D55C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t>определять (выявлять) несоответствие геометрических параметров заготовки требованиям технологической документации;</w:t>
      </w:r>
    </w:p>
    <w:p w:rsidR="005D55CE" w:rsidRDefault="005D55C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lastRenderedPageBreak/>
        <w:t>выбирать средства измерения;</w:t>
      </w:r>
    </w:p>
    <w:p w:rsidR="005D55CE" w:rsidRDefault="005D55C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t>определять годность размеров, форм, расположения и шероховатости поверхностей деталей;</w:t>
      </w:r>
    </w:p>
    <w:p w:rsidR="005D55CE" w:rsidRDefault="005D55C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t>анализировать причины брака, разделять брак на исправимый и неисправимый4</w:t>
      </w:r>
    </w:p>
    <w:p w:rsidR="005D55CE" w:rsidRPr="0076683B" w:rsidRDefault="005D55CE" w:rsidP="00B36783">
      <w:pPr>
        <w:numPr>
          <w:ilvl w:val="0"/>
          <w:numId w:val="2"/>
        </w:numPr>
        <w:shd w:val="clear" w:color="auto" w:fill="FFFFFF"/>
        <w:ind w:left="426" w:hanging="29"/>
        <w:jc w:val="both"/>
      </w:pPr>
      <w:r>
        <w:t>рассчитывать нормы времени;</w:t>
      </w:r>
    </w:p>
    <w:p w:rsidR="00D36DCD" w:rsidRDefault="00D36DCD" w:rsidP="00B36783">
      <w:pPr>
        <w:shd w:val="clear" w:color="auto" w:fill="FFFFFF"/>
        <w:tabs>
          <w:tab w:val="left" w:pos="3840"/>
        </w:tabs>
        <w:ind w:firstLine="397"/>
        <w:jc w:val="both"/>
        <w:rPr>
          <w:bCs/>
          <w:i/>
        </w:rPr>
      </w:pPr>
    </w:p>
    <w:p w:rsidR="002B236A" w:rsidRPr="00CB42EF" w:rsidRDefault="002B236A" w:rsidP="00B36783">
      <w:pPr>
        <w:shd w:val="clear" w:color="auto" w:fill="FFFFFF"/>
        <w:tabs>
          <w:tab w:val="left" w:pos="3840"/>
        </w:tabs>
        <w:ind w:firstLine="397"/>
        <w:jc w:val="both"/>
        <w:rPr>
          <w:i/>
        </w:rPr>
      </w:pPr>
      <w:r w:rsidRPr="00CB42EF">
        <w:rPr>
          <w:bCs/>
          <w:i/>
        </w:rPr>
        <w:t>знать:</w:t>
      </w:r>
      <w:r w:rsidRPr="00CB42EF">
        <w:rPr>
          <w:bCs/>
          <w:i/>
        </w:rPr>
        <w:tab/>
      </w:r>
    </w:p>
    <w:p w:rsidR="002B236A" w:rsidRDefault="005D55CE" w:rsidP="00B367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основные</w:t>
      </w:r>
      <w:r w:rsidR="007553D9">
        <w:t xml:space="preserve"> принципы наладки оборудования, приспособлений, режущего инструмента;</w:t>
      </w:r>
    </w:p>
    <w:p w:rsidR="007553D9" w:rsidRDefault="007553D9" w:rsidP="00B367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основные признаки объектов контроля технологической дисциплины;</w:t>
      </w:r>
    </w:p>
    <w:p w:rsidR="007553D9" w:rsidRDefault="007553D9" w:rsidP="00B367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основные методы контроля качества детали;</w:t>
      </w:r>
    </w:p>
    <w:p w:rsidR="007553D9" w:rsidRDefault="007553D9" w:rsidP="00B367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виды брака и способы его предупреждения;</w:t>
      </w:r>
    </w:p>
    <w:p w:rsidR="007553D9" w:rsidRDefault="007553D9" w:rsidP="00B367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структуру технически обоснованной нормы времени;</w:t>
      </w:r>
    </w:p>
    <w:p w:rsidR="007553D9" w:rsidRDefault="007553D9" w:rsidP="00B3678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основные признаки соответствия рабочего места требованиям, определяющим эффективное использование оборудования.</w:t>
      </w:r>
    </w:p>
    <w:p w:rsidR="00F25ABF" w:rsidRPr="0076683B" w:rsidRDefault="00F25ABF" w:rsidP="00B367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B61A0" w:rsidRDefault="006B61A0" w:rsidP="007F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04694" w:rsidRDefault="00304694">
      <w:pPr>
        <w:spacing w:after="200" w:line="276" w:lineRule="auto"/>
        <w:rPr>
          <w:b/>
          <w:bCs/>
          <w:caps/>
          <w:sz w:val="28"/>
          <w:szCs w:val="28"/>
        </w:rPr>
      </w:pPr>
    </w:p>
    <w:sectPr w:rsidR="00304694" w:rsidSect="000A435B">
      <w:pgSz w:w="11907" w:h="16840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FD" w:rsidRDefault="007504FD" w:rsidP="007D3348">
      <w:r>
        <w:separator/>
      </w:r>
    </w:p>
  </w:endnote>
  <w:endnote w:type="continuationSeparator" w:id="1">
    <w:p w:rsidR="007504FD" w:rsidRDefault="007504FD" w:rsidP="007D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FD" w:rsidRDefault="007504FD" w:rsidP="007D3348">
      <w:r>
        <w:separator/>
      </w:r>
    </w:p>
  </w:footnote>
  <w:footnote w:type="continuationSeparator" w:id="1">
    <w:p w:rsidR="007504FD" w:rsidRDefault="007504FD" w:rsidP="007D3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DC"/>
    <w:multiLevelType w:val="hybridMultilevel"/>
    <w:tmpl w:val="E22EB0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01967"/>
    <w:multiLevelType w:val="hybridMultilevel"/>
    <w:tmpl w:val="497C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9CF60052"/>
    <w:lvl w:ilvl="0" w:tplc="9D3CAD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C6EDF"/>
    <w:multiLevelType w:val="hybridMultilevel"/>
    <w:tmpl w:val="487E6B9C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4C4B"/>
    <w:multiLevelType w:val="hybridMultilevel"/>
    <w:tmpl w:val="0E0C2B5A"/>
    <w:lvl w:ilvl="0" w:tplc="216CB19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136E18D1"/>
    <w:multiLevelType w:val="hybridMultilevel"/>
    <w:tmpl w:val="A02E9C1A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19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04C20"/>
    <w:multiLevelType w:val="hybridMultilevel"/>
    <w:tmpl w:val="7C9A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725EF"/>
    <w:multiLevelType w:val="hybridMultilevel"/>
    <w:tmpl w:val="DAA4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703D"/>
    <w:multiLevelType w:val="hybridMultilevel"/>
    <w:tmpl w:val="419E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73323"/>
    <w:multiLevelType w:val="hybridMultilevel"/>
    <w:tmpl w:val="2774196A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5B7D"/>
    <w:multiLevelType w:val="hybridMultilevel"/>
    <w:tmpl w:val="3648D1D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C136F"/>
    <w:multiLevelType w:val="hybridMultilevel"/>
    <w:tmpl w:val="25244CE6"/>
    <w:lvl w:ilvl="0" w:tplc="44363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F46E95"/>
    <w:multiLevelType w:val="hybridMultilevel"/>
    <w:tmpl w:val="49DAADF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3519D"/>
    <w:multiLevelType w:val="hybridMultilevel"/>
    <w:tmpl w:val="542219E2"/>
    <w:lvl w:ilvl="0" w:tplc="6E7E49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3113"/>
    <w:multiLevelType w:val="hybridMultilevel"/>
    <w:tmpl w:val="1F6CD04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717C22"/>
    <w:multiLevelType w:val="hybridMultilevel"/>
    <w:tmpl w:val="C1A42BB8"/>
    <w:lvl w:ilvl="0" w:tplc="96AE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F6CD1"/>
    <w:multiLevelType w:val="hybridMultilevel"/>
    <w:tmpl w:val="CDAE177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591550"/>
    <w:multiLevelType w:val="hybridMultilevel"/>
    <w:tmpl w:val="FE84D06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2B051BBF"/>
    <w:multiLevelType w:val="hybridMultilevel"/>
    <w:tmpl w:val="861A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002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F6950"/>
    <w:multiLevelType w:val="hybridMultilevel"/>
    <w:tmpl w:val="9D1CE2F8"/>
    <w:lvl w:ilvl="0" w:tplc="63EA7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01586C"/>
    <w:multiLevelType w:val="hybridMultilevel"/>
    <w:tmpl w:val="92D4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11778"/>
    <w:multiLevelType w:val="hybridMultilevel"/>
    <w:tmpl w:val="542219E2"/>
    <w:lvl w:ilvl="0" w:tplc="6E7E49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726D9"/>
    <w:multiLevelType w:val="hybridMultilevel"/>
    <w:tmpl w:val="DFD8E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A2DF4"/>
    <w:multiLevelType w:val="hybridMultilevel"/>
    <w:tmpl w:val="711828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856D5"/>
    <w:multiLevelType w:val="hybridMultilevel"/>
    <w:tmpl w:val="F0AA480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E065A"/>
    <w:multiLevelType w:val="hybridMultilevel"/>
    <w:tmpl w:val="0504CD66"/>
    <w:lvl w:ilvl="0" w:tplc="514E94D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7">
    <w:nsid w:val="47302FB4"/>
    <w:multiLevelType w:val="hybridMultilevel"/>
    <w:tmpl w:val="BBFE8844"/>
    <w:lvl w:ilvl="0" w:tplc="0D96B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C2E42"/>
    <w:multiLevelType w:val="hybridMultilevel"/>
    <w:tmpl w:val="8BD843F0"/>
    <w:lvl w:ilvl="0" w:tplc="68D2BB3C">
      <w:start w:val="1"/>
      <w:numFmt w:val="bullet"/>
      <w:lvlText w:val=""/>
      <w:lvlJc w:val="left"/>
      <w:pPr>
        <w:tabs>
          <w:tab w:val="num" w:pos="370"/>
        </w:tabs>
        <w:ind w:left="370" w:hanging="19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050A14"/>
    <w:multiLevelType w:val="hybridMultilevel"/>
    <w:tmpl w:val="DE30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C5A5E"/>
    <w:multiLevelType w:val="hybridMultilevel"/>
    <w:tmpl w:val="409CECF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BD7F3A"/>
    <w:multiLevelType w:val="hybridMultilevel"/>
    <w:tmpl w:val="01AEDFEA"/>
    <w:lvl w:ilvl="0" w:tplc="988CD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71643"/>
    <w:multiLevelType w:val="hybridMultilevel"/>
    <w:tmpl w:val="1E76F150"/>
    <w:lvl w:ilvl="0" w:tplc="8A3ED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E0113D"/>
    <w:multiLevelType w:val="hybridMultilevel"/>
    <w:tmpl w:val="A574F3B2"/>
    <w:lvl w:ilvl="0" w:tplc="BC1E5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D4307"/>
    <w:multiLevelType w:val="hybridMultilevel"/>
    <w:tmpl w:val="4DA8B362"/>
    <w:lvl w:ilvl="0" w:tplc="3E500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E5DCA"/>
    <w:multiLevelType w:val="hybridMultilevel"/>
    <w:tmpl w:val="4DC85A2E"/>
    <w:lvl w:ilvl="0" w:tplc="2D42B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11C5B"/>
    <w:multiLevelType w:val="hybridMultilevel"/>
    <w:tmpl w:val="A4060CFA"/>
    <w:lvl w:ilvl="0" w:tplc="568483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781"/>
    <w:multiLevelType w:val="hybridMultilevel"/>
    <w:tmpl w:val="893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06449"/>
    <w:multiLevelType w:val="hybridMultilevel"/>
    <w:tmpl w:val="97ECD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7D5680"/>
    <w:multiLevelType w:val="hybridMultilevel"/>
    <w:tmpl w:val="01B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D1E1D"/>
    <w:multiLevelType w:val="hybridMultilevel"/>
    <w:tmpl w:val="6354155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70884"/>
    <w:multiLevelType w:val="hybridMultilevel"/>
    <w:tmpl w:val="CDA0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04DF9"/>
    <w:multiLevelType w:val="hybridMultilevel"/>
    <w:tmpl w:val="0E041F3A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19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CD32BD"/>
    <w:multiLevelType w:val="hybridMultilevel"/>
    <w:tmpl w:val="C7268A6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43D5F"/>
    <w:multiLevelType w:val="hybridMultilevel"/>
    <w:tmpl w:val="40B023E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17"/>
  </w:num>
  <w:num w:numId="4">
    <w:abstractNumId w:val="40"/>
  </w:num>
  <w:num w:numId="5">
    <w:abstractNumId w:val="28"/>
  </w:num>
  <w:num w:numId="6">
    <w:abstractNumId w:val="4"/>
  </w:num>
  <w:num w:numId="7">
    <w:abstractNumId w:val="9"/>
  </w:num>
  <w:num w:numId="8">
    <w:abstractNumId w:val="3"/>
  </w:num>
  <w:num w:numId="9">
    <w:abstractNumId w:val="20"/>
  </w:num>
  <w:num w:numId="10">
    <w:abstractNumId w:val="15"/>
  </w:num>
  <w:num w:numId="11">
    <w:abstractNumId w:val="5"/>
  </w:num>
  <w:num w:numId="12">
    <w:abstractNumId w:val="42"/>
  </w:num>
  <w:num w:numId="13">
    <w:abstractNumId w:val="6"/>
  </w:num>
  <w:num w:numId="14">
    <w:abstractNumId w:val="11"/>
  </w:num>
  <w:num w:numId="15">
    <w:abstractNumId w:val="33"/>
  </w:num>
  <w:num w:numId="16">
    <w:abstractNumId w:val="27"/>
  </w:num>
  <w:num w:numId="17">
    <w:abstractNumId w:val="31"/>
  </w:num>
  <w:num w:numId="18">
    <w:abstractNumId w:val="8"/>
  </w:num>
  <w:num w:numId="19">
    <w:abstractNumId w:val="7"/>
  </w:num>
  <w:num w:numId="20">
    <w:abstractNumId w:val="38"/>
  </w:num>
  <w:num w:numId="21">
    <w:abstractNumId w:val="36"/>
  </w:num>
  <w:num w:numId="22">
    <w:abstractNumId w:val="18"/>
  </w:num>
  <w:num w:numId="23">
    <w:abstractNumId w:val="23"/>
  </w:num>
  <w:num w:numId="24">
    <w:abstractNumId w:val="22"/>
  </w:num>
  <w:num w:numId="25">
    <w:abstractNumId w:val="13"/>
  </w:num>
  <w:num w:numId="26">
    <w:abstractNumId w:val="16"/>
  </w:num>
  <w:num w:numId="27">
    <w:abstractNumId w:val="0"/>
  </w:num>
  <w:num w:numId="28">
    <w:abstractNumId w:val="25"/>
  </w:num>
  <w:num w:numId="29">
    <w:abstractNumId w:val="44"/>
  </w:num>
  <w:num w:numId="30">
    <w:abstractNumId w:val="24"/>
  </w:num>
  <w:num w:numId="31">
    <w:abstractNumId w:val="30"/>
  </w:num>
  <w:num w:numId="32">
    <w:abstractNumId w:val="10"/>
  </w:num>
  <w:num w:numId="33">
    <w:abstractNumId w:val="2"/>
  </w:num>
  <w:num w:numId="34">
    <w:abstractNumId w:val="14"/>
  </w:num>
  <w:num w:numId="35">
    <w:abstractNumId w:val="21"/>
  </w:num>
  <w:num w:numId="36">
    <w:abstractNumId w:val="26"/>
  </w:num>
  <w:num w:numId="37">
    <w:abstractNumId w:val="19"/>
  </w:num>
  <w:num w:numId="38">
    <w:abstractNumId w:val="37"/>
  </w:num>
  <w:num w:numId="39">
    <w:abstractNumId w:val="39"/>
  </w:num>
  <w:num w:numId="40">
    <w:abstractNumId w:val="29"/>
  </w:num>
  <w:num w:numId="41">
    <w:abstractNumId w:val="34"/>
  </w:num>
  <w:num w:numId="42">
    <w:abstractNumId w:val="32"/>
  </w:num>
  <w:num w:numId="43">
    <w:abstractNumId w:val="1"/>
  </w:num>
  <w:num w:numId="44">
    <w:abstractNumId w:val="41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36A"/>
    <w:rsid w:val="000142F1"/>
    <w:rsid w:val="000162B8"/>
    <w:rsid w:val="0002493E"/>
    <w:rsid w:val="000324D7"/>
    <w:rsid w:val="0004095D"/>
    <w:rsid w:val="00040B6F"/>
    <w:rsid w:val="0004621B"/>
    <w:rsid w:val="00062990"/>
    <w:rsid w:val="00095EA5"/>
    <w:rsid w:val="000A435B"/>
    <w:rsid w:val="000C2DCE"/>
    <w:rsid w:val="000D0E51"/>
    <w:rsid w:val="000D2ACD"/>
    <w:rsid w:val="000D450B"/>
    <w:rsid w:val="000E24AC"/>
    <w:rsid w:val="000F30C6"/>
    <w:rsid w:val="000F3132"/>
    <w:rsid w:val="000F32DE"/>
    <w:rsid w:val="0010399E"/>
    <w:rsid w:val="001052F7"/>
    <w:rsid w:val="0011144B"/>
    <w:rsid w:val="00120A4C"/>
    <w:rsid w:val="00125E15"/>
    <w:rsid w:val="00142B0A"/>
    <w:rsid w:val="00146E12"/>
    <w:rsid w:val="00151512"/>
    <w:rsid w:val="00171CA6"/>
    <w:rsid w:val="00181BE8"/>
    <w:rsid w:val="001A7CCA"/>
    <w:rsid w:val="001C1057"/>
    <w:rsid w:val="001D4C49"/>
    <w:rsid w:val="001E7FE6"/>
    <w:rsid w:val="001F74FB"/>
    <w:rsid w:val="00205DAE"/>
    <w:rsid w:val="0021336E"/>
    <w:rsid w:val="00214501"/>
    <w:rsid w:val="00217A06"/>
    <w:rsid w:val="00222432"/>
    <w:rsid w:val="0022539A"/>
    <w:rsid w:val="002515B5"/>
    <w:rsid w:val="00251B01"/>
    <w:rsid w:val="00261CF5"/>
    <w:rsid w:val="00263185"/>
    <w:rsid w:val="002817C7"/>
    <w:rsid w:val="00287270"/>
    <w:rsid w:val="0029596A"/>
    <w:rsid w:val="002B236A"/>
    <w:rsid w:val="002C4792"/>
    <w:rsid w:val="002F06AD"/>
    <w:rsid w:val="00304694"/>
    <w:rsid w:val="0032742A"/>
    <w:rsid w:val="003350C2"/>
    <w:rsid w:val="00352059"/>
    <w:rsid w:val="00392ED9"/>
    <w:rsid w:val="003A0F29"/>
    <w:rsid w:val="003A4035"/>
    <w:rsid w:val="003D1837"/>
    <w:rsid w:val="003E001E"/>
    <w:rsid w:val="003F152D"/>
    <w:rsid w:val="003F3A0F"/>
    <w:rsid w:val="003F5366"/>
    <w:rsid w:val="004001CA"/>
    <w:rsid w:val="00402E82"/>
    <w:rsid w:val="00432792"/>
    <w:rsid w:val="00456673"/>
    <w:rsid w:val="004703F0"/>
    <w:rsid w:val="0047219F"/>
    <w:rsid w:val="00483BAA"/>
    <w:rsid w:val="004A641E"/>
    <w:rsid w:val="004A7341"/>
    <w:rsid w:val="004B7262"/>
    <w:rsid w:val="004C3E81"/>
    <w:rsid w:val="004C6074"/>
    <w:rsid w:val="004E401F"/>
    <w:rsid w:val="004F3C21"/>
    <w:rsid w:val="004F5062"/>
    <w:rsid w:val="00505CD1"/>
    <w:rsid w:val="005155F2"/>
    <w:rsid w:val="0052429D"/>
    <w:rsid w:val="00533AAD"/>
    <w:rsid w:val="00537A54"/>
    <w:rsid w:val="005525B1"/>
    <w:rsid w:val="005565CC"/>
    <w:rsid w:val="005652CA"/>
    <w:rsid w:val="005856EF"/>
    <w:rsid w:val="005A1CF2"/>
    <w:rsid w:val="005A1E45"/>
    <w:rsid w:val="005A1E5C"/>
    <w:rsid w:val="005B14B7"/>
    <w:rsid w:val="005B377A"/>
    <w:rsid w:val="005D2353"/>
    <w:rsid w:val="005D55CE"/>
    <w:rsid w:val="005E4C69"/>
    <w:rsid w:val="005E6761"/>
    <w:rsid w:val="00624903"/>
    <w:rsid w:val="00651156"/>
    <w:rsid w:val="00656579"/>
    <w:rsid w:val="00681EE1"/>
    <w:rsid w:val="006B4267"/>
    <w:rsid w:val="006B61A0"/>
    <w:rsid w:val="006B7863"/>
    <w:rsid w:val="006C04CA"/>
    <w:rsid w:val="006C42DA"/>
    <w:rsid w:val="006D7DE8"/>
    <w:rsid w:val="006E0F97"/>
    <w:rsid w:val="006F741D"/>
    <w:rsid w:val="00704886"/>
    <w:rsid w:val="00705CB3"/>
    <w:rsid w:val="00710FFF"/>
    <w:rsid w:val="00714B56"/>
    <w:rsid w:val="00722254"/>
    <w:rsid w:val="007504FD"/>
    <w:rsid w:val="007553D9"/>
    <w:rsid w:val="0076380E"/>
    <w:rsid w:val="00773DD0"/>
    <w:rsid w:val="00790C1B"/>
    <w:rsid w:val="007A7F27"/>
    <w:rsid w:val="007B2DDD"/>
    <w:rsid w:val="007C155E"/>
    <w:rsid w:val="007D3348"/>
    <w:rsid w:val="007D3686"/>
    <w:rsid w:val="007F2256"/>
    <w:rsid w:val="007F46F4"/>
    <w:rsid w:val="007F49D8"/>
    <w:rsid w:val="007F5BEF"/>
    <w:rsid w:val="00802FCC"/>
    <w:rsid w:val="008050DB"/>
    <w:rsid w:val="00812F1C"/>
    <w:rsid w:val="00815A77"/>
    <w:rsid w:val="00820297"/>
    <w:rsid w:val="008259B1"/>
    <w:rsid w:val="008407B3"/>
    <w:rsid w:val="00843569"/>
    <w:rsid w:val="0084622B"/>
    <w:rsid w:val="00854F83"/>
    <w:rsid w:val="00877906"/>
    <w:rsid w:val="00877CA9"/>
    <w:rsid w:val="008B1BD3"/>
    <w:rsid w:val="008C4FE3"/>
    <w:rsid w:val="008D080B"/>
    <w:rsid w:val="008D0EE0"/>
    <w:rsid w:val="008F5E3D"/>
    <w:rsid w:val="00915A94"/>
    <w:rsid w:val="00921A13"/>
    <w:rsid w:val="009508A0"/>
    <w:rsid w:val="00953EB1"/>
    <w:rsid w:val="00956E7E"/>
    <w:rsid w:val="0096348E"/>
    <w:rsid w:val="00967EB8"/>
    <w:rsid w:val="00993249"/>
    <w:rsid w:val="009C1A5D"/>
    <w:rsid w:val="009C2621"/>
    <w:rsid w:val="009C4ECF"/>
    <w:rsid w:val="009D59EC"/>
    <w:rsid w:val="009F2E71"/>
    <w:rsid w:val="00A016B0"/>
    <w:rsid w:val="00A36AD5"/>
    <w:rsid w:val="00A45862"/>
    <w:rsid w:val="00A517C7"/>
    <w:rsid w:val="00A57465"/>
    <w:rsid w:val="00A600BE"/>
    <w:rsid w:val="00A761C4"/>
    <w:rsid w:val="00A7794C"/>
    <w:rsid w:val="00A9496E"/>
    <w:rsid w:val="00AD5AAE"/>
    <w:rsid w:val="00B00EE5"/>
    <w:rsid w:val="00B02739"/>
    <w:rsid w:val="00B03DAF"/>
    <w:rsid w:val="00B06198"/>
    <w:rsid w:val="00B36783"/>
    <w:rsid w:val="00B5335F"/>
    <w:rsid w:val="00B90F89"/>
    <w:rsid w:val="00BD467C"/>
    <w:rsid w:val="00BD58C8"/>
    <w:rsid w:val="00BF0ECA"/>
    <w:rsid w:val="00C27A5E"/>
    <w:rsid w:val="00C27D42"/>
    <w:rsid w:val="00C34897"/>
    <w:rsid w:val="00C37148"/>
    <w:rsid w:val="00C37F21"/>
    <w:rsid w:val="00C41ACB"/>
    <w:rsid w:val="00C4511C"/>
    <w:rsid w:val="00C527BE"/>
    <w:rsid w:val="00C71EF5"/>
    <w:rsid w:val="00C727F5"/>
    <w:rsid w:val="00C7394A"/>
    <w:rsid w:val="00C82B4B"/>
    <w:rsid w:val="00C94FF6"/>
    <w:rsid w:val="00CA3D66"/>
    <w:rsid w:val="00CC7AAD"/>
    <w:rsid w:val="00CE2A32"/>
    <w:rsid w:val="00CF153F"/>
    <w:rsid w:val="00CF3065"/>
    <w:rsid w:val="00D14D36"/>
    <w:rsid w:val="00D35044"/>
    <w:rsid w:val="00D36DCD"/>
    <w:rsid w:val="00D37EE4"/>
    <w:rsid w:val="00D603B8"/>
    <w:rsid w:val="00D74394"/>
    <w:rsid w:val="00DA71BB"/>
    <w:rsid w:val="00DD1558"/>
    <w:rsid w:val="00DD7F4C"/>
    <w:rsid w:val="00DF0F06"/>
    <w:rsid w:val="00DF7720"/>
    <w:rsid w:val="00E00122"/>
    <w:rsid w:val="00E05FC5"/>
    <w:rsid w:val="00E07992"/>
    <w:rsid w:val="00E12516"/>
    <w:rsid w:val="00E23EAF"/>
    <w:rsid w:val="00E27833"/>
    <w:rsid w:val="00E35B42"/>
    <w:rsid w:val="00E441C6"/>
    <w:rsid w:val="00E47B8D"/>
    <w:rsid w:val="00E62598"/>
    <w:rsid w:val="00E7076C"/>
    <w:rsid w:val="00E70D69"/>
    <w:rsid w:val="00E738B1"/>
    <w:rsid w:val="00E7517A"/>
    <w:rsid w:val="00E759CA"/>
    <w:rsid w:val="00E7799A"/>
    <w:rsid w:val="00E9104F"/>
    <w:rsid w:val="00E94BC2"/>
    <w:rsid w:val="00EB01C6"/>
    <w:rsid w:val="00EB02EA"/>
    <w:rsid w:val="00EB701B"/>
    <w:rsid w:val="00EC250D"/>
    <w:rsid w:val="00EC4F0E"/>
    <w:rsid w:val="00ED620D"/>
    <w:rsid w:val="00EE0485"/>
    <w:rsid w:val="00EE557A"/>
    <w:rsid w:val="00EF323D"/>
    <w:rsid w:val="00F02F24"/>
    <w:rsid w:val="00F11F65"/>
    <w:rsid w:val="00F25ABF"/>
    <w:rsid w:val="00F33110"/>
    <w:rsid w:val="00F3632C"/>
    <w:rsid w:val="00F41865"/>
    <w:rsid w:val="00F4378B"/>
    <w:rsid w:val="00F50ECE"/>
    <w:rsid w:val="00F635E4"/>
    <w:rsid w:val="00F85E02"/>
    <w:rsid w:val="00F975CD"/>
    <w:rsid w:val="00FB5F5A"/>
    <w:rsid w:val="00FB6101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36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3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D55CE"/>
    <w:pPr>
      <w:ind w:left="720"/>
      <w:contextualSpacing/>
    </w:pPr>
  </w:style>
  <w:style w:type="paragraph" w:styleId="a4">
    <w:name w:val="Normal (Web)"/>
    <w:basedOn w:val="a"/>
    <w:rsid w:val="007D3348"/>
    <w:pPr>
      <w:spacing w:before="100" w:beforeAutospacing="1" w:after="100" w:afterAutospacing="1"/>
    </w:pPr>
  </w:style>
  <w:style w:type="paragraph" w:styleId="2">
    <w:name w:val="List 2"/>
    <w:basedOn w:val="a"/>
    <w:rsid w:val="007D3348"/>
    <w:pPr>
      <w:ind w:left="566" w:hanging="283"/>
    </w:pPr>
  </w:style>
  <w:style w:type="paragraph" w:styleId="a5">
    <w:name w:val="footnote text"/>
    <w:basedOn w:val="a"/>
    <w:link w:val="a6"/>
    <w:semiHidden/>
    <w:rsid w:val="007D334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D3348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7D3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D3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3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34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"/>
    <w:next w:val="a"/>
    <w:link w:val="af"/>
    <w:qFormat/>
    <w:rsid w:val="007D3348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7D3348"/>
    <w:rPr>
      <w:rFonts w:ascii="Cambria" w:eastAsia="Times New Roman" w:hAnsi="Cambria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773DD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3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84622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46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84622B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C27D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7D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unhideWhenUsed/>
    <w:rsid w:val="00C727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C7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uiPriority w:val="99"/>
    <w:semiHidden/>
    <w:unhideWhenUsed/>
    <w:rsid w:val="003F5366"/>
    <w:pPr>
      <w:ind w:left="283" w:hanging="283"/>
      <w:contextualSpacing/>
    </w:pPr>
  </w:style>
  <w:style w:type="character" w:styleId="af6">
    <w:name w:val="Hyperlink"/>
    <w:basedOn w:val="a0"/>
    <w:uiPriority w:val="99"/>
    <w:unhideWhenUsed/>
    <w:rsid w:val="00103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613B-705A-413C-BFAD-F1BBFA7A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lugachevaes</cp:lastModifiedBy>
  <cp:revision>49</cp:revision>
  <cp:lastPrinted>2012-05-04T04:43:00Z</cp:lastPrinted>
  <dcterms:created xsi:type="dcterms:W3CDTF">2011-01-14T03:57:00Z</dcterms:created>
  <dcterms:modified xsi:type="dcterms:W3CDTF">2013-08-27T09:47:00Z</dcterms:modified>
</cp:coreProperties>
</file>