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 w:rsidP="00C97AD9">
      <w:pPr>
        <w:pStyle w:val="a8"/>
        <w:tabs>
          <w:tab w:val="left" w:pos="708"/>
        </w:tabs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ОБЛАСТНОЕ ГОСУДАРСТВЕННОЕ БЮДЖЕТНОЕ ПРОФЕССИОНАЛЬНОЕ ОБРАЗОВАТЕЛЬНОЕ УЧРЕЖДЕНИЕ</w:t>
      </w:r>
    </w:p>
    <w:p w:rsidR="00C97AD9" w:rsidRDefault="00C97AD9" w:rsidP="00C97AD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«ТОМСКИЙ ЭКОНОМИКО-ПРОМЫШЛЕННЫЙ КОЛЛЕДЖ»</w:t>
      </w:r>
    </w:p>
    <w:p w:rsidR="00C97AD9" w:rsidRDefault="00C97AD9" w:rsidP="00C97A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(ОГБ</w:t>
      </w:r>
      <w:r w:rsidR="008E3858">
        <w:rPr>
          <w:sz w:val="28"/>
          <w:szCs w:val="28"/>
        </w:rPr>
        <w:t xml:space="preserve"> </w:t>
      </w:r>
      <w:r>
        <w:rPr>
          <w:sz w:val="28"/>
          <w:szCs w:val="28"/>
        </w:rPr>
        <w:t>ОУ «ТЭПК»)</w:t>
      </w:r>
    </w:p>
    <w:p w:rsidR="00C97AD9" w:rsidRDefault="00C97AD9" w:rsidP="00C97AD9">
      <w:pPr>
        <w:spacing w:line="360" w:lineRule="auto"/>
        <w:jc w:val="center"/>
        <w:rPr>
          <w:b/>
        </w:rPr>
      </w:pPr>
    </w:p>
    <w:p w:rsidR="00C97AD9" w:rsidRDefault="00C97AD9" w:rsidP="00C97AD9">
      <w:pPr>
        <w:spacing w:line="360" w:lineRule="auto"/>
        <w:jc w:val="center"/>
        <w:rPr>
          <w:b/>
        </w:rPr>
      </w:pPr>
    </w:p>
    <w:tbl>
      <w:tblPr>
        <w:tblW w:w="10035" w:type="dxa"/>
        <w:tblLayout w:type="fixed"/>
        <w:tblLook w:val="04A0"/>
      </w:tblPr>
      <w:tblGrid>
        <w:gridCol w:w="4141"/>
        <w:gridCol w:w="5894"/>
      </w:tblGrid>
      <w:tr w:rsidR="00C97AD9" w:rsidTr="00C97AD9">
        <w:tc>
          <w:tcPr>
            <w:tcW w:w="4139" w:type="dxa"/>
          </w:tcPr>
          <w:p w:rsidR="00C97AD9" w:rsidRDefault="00C97AD9">
            <w:pPr>
              <w:spacing w:line="360" w:lineRule="auto"/>
            </w:pPr>
          </w:p>
        </w:tc>
        <w:tc>
          <w:tcPr>
            <w:tcW w:w="5892" w:type="dxa"/>
          </w:tcPr>
          <w:p w:rsidR="00C97AD9" w:rsidRPr="00C97AD9" w:rsidRDefault="00C97AD9" w:rsidP="00C97AD9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ind w:left="432" w:hanging="432"/>
              <w:rPr>
                <w:rFonts w:ascii="Times New Roman" w:hAnsi="Times New Roman" w:cs="Times New Roman"/>
                <w:b w:val="0"/>
                <w:sz w:val="24"/>
                <w:szCs w:val="24"/>
                <w:lang w:eastAsia="ja-JP"/>
              </w:rPr>
            </w:pPr>
            <w:r w:rsidRPr="00C97AD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УТВЕРЖДЕНО</w:t>
            </w:r>
          </w:p>
          <w:p w:rsidR="00C97AD9" w:rsidRPr="00C97AD9" w:rsidRDefault="00C97AD9">
            <w:pPr>
              <w:pStyle w:val="a6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ja-JP"/>
              </w:rPr>
            </w:pPr>
            <w:r w:rsidRPr="00C97AD9">
              <w:rPr>
                <w:sz w:val="24"/>
                <w:szCs w:val="24"/>
                <w:lang w:eastAsia="ja-JP"/>
              </w:rPr>
              <w:t>На заседании Педагогического совета</w:t>
            </w:r>
          </w:p>
          <w:p w:rsidR="00C97AD9" w:rsidRDefault="00C97AD9">
            <w:pPr>
              <w:ind w:firstLine="1"/>
            </w:pPr>
            <w:r>
              <w:t>«_____»_______________ 2015 г.</w:t>
            </w:r>
          </w:p>
          <w:p w:rsidR="00C97AD9" w:rsidRDefault="00C97AD9"/>
          <w:p w:rsidR="00C97AD9" w:rsidRDefault="00C97AD9">
            <w:pPr>
              <w:rPr>
                <w:sz w:val="28"/>
                <w:szCs w:val="28"/>
              </w:rPr>
            </w:pPr>
            <w:r>
              <w:t>Протокол № ________</w:t>
            </w:r>
          </w:p>
        </w:tc>
      </w:tr>
    </w:tbl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C97AD9" w:rsidRPr="00C97AD9" w:rsidRDefault="00C97AD9" w:rsidP="00C97AD9">
      <w:pPr>
        <w:jc w:val="both"/>
        <w:rPr>
          <w:caps/>
        </w:rPr>
      </w:pPr>
    </w:p>
    <w:p w:rsidR="00C97AD9" w:rsidRPr="00C97AD9" w:rsidRDefault="00C97AD9" w:rsidP="001B4D41">
      <w:pPr>
        <w:spacing w:line="360" w:lineRule="auto"/>
        <w:jc w:val="center"/>
        <w:rPr>
          <w:b/>
          <w:caps/>
          <w:sz w:val="28"/>
          <w:szCs w:val="28"/>
        </w:rPr>
      </w:pPr>
      <w:r w:rsidRPr="00C97AD9">
        <w:rPr>
          <w:b/>
          <w:caps/>
          <w:sz w:val="28"/>
          <w:szCs w:val="28"/>
        </w:rPr>
        <w:t>ПОЛОЖЕНИЕ</w:t>
      </w:r>
    </w:p>
    <w:p w:rsidR="001B4D41" w:rsidRDefault="00C97AD9" w:rsidP="001B4D41">
      <w:pPr>
        <w:spacing w:line="360" w:lineRule="auto"/>
        <w:jc w:val="center"/>
        <w:rPr>
          <w:b/>
          <w:caps/>
          <w:sz w:val="28"/>
          <w:szCs w:val="28"/>
        </w:rPr>
      </w:pPr>
      <w:r w:rsidRPr="00C97AD9">
        <w:rPr>
          <w:b/>
          <w:caps/>
          <w:sz w:val="28"/>
          <w:szCs w:val="28"/>
        </w:rPr>
        <w:t xml:space="preserve">о порядке посещения </w:t>
      </w:r>
      <w:proofErr w:type="gramStart"/>
      <w:r w:rsidRPr="00C97AD9">
        <w:rPr>
          <w:b/>
          <w:caps/>
          <w:sz w:val="28"/>
          <w:szCs w:val="28"/>
        </w:rPr>
        <w:t>обучающимися</w:t>
      </w:r>
      <w:proofErr w:type="gramEnd"/>
      <w:r w:rsidRPr="00C97AD9">
        <w:rPr>
          <w:b/>
          <w:caps/>
          <w:sz w:val="28"/>
          <w:szCs w:val="28"/>
        </w:rPr>
        <w:t xml:space="preserve"> </w:t>
      </w:r>
    </w:p>
    <w:p w:rsidR="001B4D41" w:rsidRDefault="00C97AD9" w:rsidP="001B4D41">
      <w:pPr>
        <w:spacing w:line="360" w:lineRule="auto"/>
        <w:jc w:val="center"/>
        <w:rPr>
          <w:b/>
          <w:caps/>
          <w:sz w:val="28"/>
          <w:szCs w:val="28"/>
        </w:rPr>
      </w:pPr>
      <w:r w:rsidRPr="00C97AD9">
        <w:rPr>
          <w:b/>
          <w:caps/>
          <w:sz w:val="28"/>
          <w:szCs w:val="28"/>
        </w:rPr>
        <w:t xml:space="preserve">по их выбору мероприятий, </w:t>
      </w:r>
    </w:p>
    <w:p w:rsidR="00C97AD9" w:rsidRDefault="00C97AD9" w:rsidP="001B4D41">
      <w:pPr>
        <w:spacing w:line="360" w:lineRule="auto"/>
        <w:jc w:val="center"/>
        <w:rPr>
          <w:b/>
          <w:caps/>
          <w:sz w:val="28"/>
          <w:szCs w:val="28"/>
        </w:rPr>
      </w:pPr>
      <w:r w:rsidRPr="00C97AD9">
        <w:rPr>
          <w:b/>
          <w:caps/>
          <w:sz w:val="28"/>
          <w:szCs w:val="28"/>
        </w:rPr>
        <w:t xml:space="preserve">не </w:t>
      </w:r>
      <w:proofErr w:type="gramStart"/>
      <w:r w:rsidRPr="00C97AD9">
        <w:rPr>
          <w:b/>
          <w:caps/>
          <w:sz w:val="28"/>
          <w:szCs w:val="28"/>
        </w:rPr>
        <w:t>предусмотренных</w:t>
      </w:r>
      <w:proofErr w:type="gramEnd"/>
      <w:r w:rsidRPr="00C97AD9">
        <w:rPr>
          <w:b/>
          <w:caps/>
          <w:sz w:val="28"/>
          <w:szCs w:val="28"/>
        </w:rPr>
        <w:t xml:space="preserve"> учебным планом</w:t>
      </w:r>
    </w:p>
    <w:p w:rsidR="001B4D41" w:rsidRPr="001B4D41" w:rsidRDefault="001B4D41" w:rsidP="001B4D41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1B4D41">
        <w:rPr>
          <w:b/>
          <w:i/>
          <w:caps/>
          <w:sz w:val="28"/>
          <w:szCs w:val="28"/>
        </w:rPr>
        <w:t>в Томском экономико-промышленном колледже</w:t>
      </w:r>
    </w:p>
    <w:p w:rsidR="00C97AD9" w:rsidRPr="00C97AD9" w:rsidRDefault="00C97AD9" w:rsidP="001B4D41">
      <w:pPr>
        <w:spacing w:line="360" w:lineRule="auto"/>
        <w:jc w:val="center"/>
        <w:rPr>
          <w:b/>
          <w:caps/>
          <w:sz w:val="28"/>
          <w:szCs w:val="28"/>
        </w:rPr>
      </w:pPr>
    </w:p>
    <w:p w:rsidR="00C97AD9" w:rsidRDefault="00C97AD9" w:rsidP="00C97AD9">
      <w:pPr>
        <w:jc w:val="center"/>
        <w:rPr>
          <w:b/>
          <w:sz w:val="28"/>
          <w:szCs w:val="28"/>
        </w:rPr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tbl>
      <w:tblPr>
        <w:tblW w:w="0" w:type="auto"/>
        <w:tblLayout w:type="fixed"/>
        <w:tblLook w:val="04A0"/>
      </w:tblPr>
      <w:tblGrid>
        <w:gridCol w:w="4139"/>
        <w:gridCol w:w="1247"/>
        <w:gridCol w:w="3969"/>
      </w:tblGrid>
      <w:tr w:rsidR="00C97AD9" w:rsidTr="00C97AD9">
        <w:tc>
          <w:tcPr>
            <w:tcW w:w="4139" w:type="dxa"/>
          </w:tcPr>
          <w:p w:rsidR="00C97AD9" w:rsidRDefault="00C97AD9"/>
        </w:tc>
        <w:tc>
          <w:tcPr>
            <w:tcW w:w="1247" w:type="dxa"/>
          </w:tcPr>
          <w:p w:rsidR="00C97AD9" w:rsidRDefault="00C97AD9"/>
        </w:tc>
        <w:tc>
          <w:tcPr>
            <w:tcW w:w="3969" w:type="dxa"/>
            <w:hideMark/>
          </w:tcPr>
          <w:p w:rsidR="00C97AD9" w:rsidRDefault="00C97AD9">
            <w:pPr>
              <w:pStyle w:val="a6"/>
              <w:tabs>
                <w:tab w:val="left" w:pos="708"/>
              </w:tabs>
            </w:pPr>
            <w:r>
              <w:t>Приказ №_____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от______________2015 г.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Срок действия установлен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с______________________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до_____________________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Срок действия продлен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с______________________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до_____________________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Приказ №_____</w:t>
            </w:r>
          </w:p>
          <w:p w:rsidR="00C97AD9" w:rsidRDefault="00C97AD9">
            <w:pPr>
              <w:pStyle w:val="a6"/>
              <w:tabs>
                <w:tab w:val="left" w:pos="708"/>
              </w:tabs>
            </w:pPr>
            <w:r>
              <w:t>от______________20___ г.</w:t>
            </w:r>
          </w:p>
        </w:tc>
      </w:tr>
    </w:tbl>
    <w:p w:rsidR="00C97AD9" w:rsidRDefault="00C97AD9" w:rsidP="00C97AD9">
      <w:pPr>
        <w:pStyle w:val="a9"/>
        <w:rPr>
          <w:lang w:val="en-US"/>
        </w:rPr>
      </w:pPr>
    </w:p>
    <w:p w:rsidR="00C97AD9" w:rsidRDefault="00C97AD9" w:rsidP="00C97AD9">
      <w:pPr>
        <w:pStyle w:val="a9"/>
      </w:pPr>
    </w:p>
    <w:p w:rsidR="00C97AD9" w:rsidRDefault="00C97AD9" w:rsidP="00C97AD9">
      <w:pPr>
        <w:pStyle w:val="a9"/>
      </w:pPr>
    </w:p>
    <w:p w:rsidR="009D545A" w:rsidRDefault="001B4D41" w:rsidP="00C97AD9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2333A3" w:rsidRDefault="002333A3" w:rsidP="002333A3">
      <w:pPr>
        <w:ind w:left="360"/>
        <w:rPr>
          <w:b/>
        </w:rPr>
      </w:pPr>
    </w:p>
    <w:p w:rsidR="00B02A3C" w:rsidRPr="00455FB7" w:rsidRDefault="00B02A3C" w:rsidP="00C97AD9">
      <w:pPr>
        <w:pStyle w:val="2"/>
        <w:numPr>
          <w:ilvl w:val="1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Настоящее Положение разработано в соответствии с частью 4 статьи 34 Федеральным закон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ом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29.12.2012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 273-ФЗ «О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б о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бразовании в Российской Федерации» и 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устанавливает п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равила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посещения </w:t>
      </w:r>
      <w:proofErr w:type="gramStart"/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обучающимися</w:t>
      </w:r>
      <w:proofErr w:type="gramEnd"/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97AD9">
        <w:rPr>
          <w:rFonts w:ascii="Times New Roman" w:hAnsi="Times New Roman" w:cs="Times New Roman"/>
          <w:b w:val="0"/>
          <w:i w:val="0"/>
          <w:sz w:val="24"/>
          <w:szCs w:val="24"/>
        </w:rPr>
        <w:t>Областного государственного бюджетного профессионального образовательного учреждения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C97AD9">
        <w:rPr>
          <w:rFonts w:ascii="Times New Roman" w:hAnsi="Times New Roman" w:cs="Times New Roman"/>
          <w:b w:val="0"/>
          <w:i w:val="0"/>
          <w:sz w:val="24"/>
          <w:szCs w:val="24"/>
        </w:rPr>
        <w:t>Томский экономико-промышленный колледж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="00FD1762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(далее – Колледж) по своему выбору мероприятий, проводимых в Колледже и не предусмотренных учебным планом.</w:t>
      </w:r>
    </w:p>
    <w:p w:rsidR="00FD1762" w:rsidRPr="00455FB7" w:rsidRDefault="00FD1762" w:rsidP="00C97AD9">
      <w:pPr>
        <w:pStyle w:val="2"/>
        <w:numPr>
          <w:ilvl w:val="1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К мероприятиям, проводимым в Колледже</w:t>
      </w:r>
      <w:r w:rsidR="001B4D41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не </w:t>
      </w:r>
      <w:proofErr w:type="gramStart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предусмотренных</w:t>
      </w:r>
      <w:proofErr w:type="gramEnd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учебным планом, относятся:</w:t>
      </w:r>
    </w:p>
    <w:p w:rsidR="00FD1762" w:rsidRDefault="00FD1762" w:rsidP="00C97AD9">
      <w:pPr>
        <w:numPr>
          <w:ilvl w:val="2"/>
          <w:numId w:val="8"/>
        </w:numPr>
        <w:jc w:val="both"/>
      </w:pPr>
      <w:r w:rsidRPr="00455FB7">
        <w:t>Культурные мероприятия;</w:t>
      </w:r>
    </w:p>
    <w:p w:rsidR="00FD1762" w:rsidRPr="00455FB7" w:rsidRDefault="00FD1762" w:rsidP="00C97AD9">
      <w:pPr>
        <w:numPr>
          <w:ilvl w:val="2"/>
          <w:numId w:val="8"/>
        </w:numPr>
        <w:jc w:val="both"/>
      </w:pPr>
      <w:r w:rsidRPr="00455FB7">
        <w:t>Досуговые мероприятия;</w:t>
      </w:r>
    </w:p>
    <w:p w:rsidR="00FD1762" w:rsidRPr="00455FB7" w:rsidRDefault="00FD1762" w:rsidP="00C97AD9">
      <w:pPr>
        <w:numPr>
          <w:ilvl w:val="2"/>
          <w:numId w:val="8"/>
        </w:numPr>
        <w:jc w:val="both"/>
      </w:pPr>
      <w:r w:rsidRPr="00455FB7">
        <w:t>Учебно-просветительские мероприятия;</w:t>
      </w:r>
    </w:p>
    <w:p w:rsidR="00FD1762" w:rsidRPr="00455FB7" w:rsidRDefault="00FD1762" w:rsidP="00C97AD9">
      <w:pPr>
        <w:numPr>
          <w:ilvl w:val="2"/>
          <w:numId w:val="8"/>
        </w:numPr>
        <w:jc w:val="both"/>
      </w:pPr>
      <w:r w:rsidRPr="00455FB7">
        <w:t>Воспитательные мероприятия;</w:t>
      </w:r>
    </w:p>
    <w:p w:rsidR="00FD1762" w:rsidRPr="00455FB7" w:rsidRDefault="00FD1762" w:rsidP="00C97AD9">
      <w:pPr>
        <w:numPr>
          <w:ilvl w:val="2"/>
          <w:numId w:val="8"/>
        </w:numPr>
        <w:jc w:val="both"/>
      </w:pPr>
      <w:r w:rsidRPr="00455FB7">
        <w:t>Профориентационные мероприятия;</w:t>
      </w:r>
    </w:p>
    <w:p w:rsidR="00FD1762" w:rsidRPr="00455FB7" w:rsidRDefault="00FD1762" w:rsidP="00C97AD9">
      <w:pPr>
        <w:numPr>
          <w:ilvl w:val="2"/>
          <w:numId w:val="8"/>
        </w:numPr>
        <w:jc w:val="both"/>
      </w:pPr>
      <w:r w:rsidRPr="00455FB7">
        <w:t>Спортивные мероприятия.</w:t>
      </w:r>
    </w:p>
    <w:p w:rsidR="00E63A81" w:rsidRDefault="001B4D41" w:rsidP="00C97AD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5FB7">
        <w:rPr>
          <w:rFonts w:ascii="Times New Roman" w:hAnsi="Times New Roman" w:cs="Times New Roman"/>
          <w:sz w:val="24"/>
          <w:szCs w:val="24"/>
        </w:rPr>
        <w:t>ПРАВИЛА ПРОВЕДЕНИЯ МЕРОПРИЯТИЙ</w:t>
      </w:r>
    </w:p>
    <w:p w:rsidR="007B18F8" w:rsidRPr="007B18F8" w:rsidRDefault="007B18F8" w:rsidP="00C97AD9">
      <w:pPr>
        <w:jc w:val="both"/>
      </w:pPr>
    </w:p>
    <w:p w:rsidR="00B02A3C" w:rsidRPr="00455FB7" w:rsidRDefault="00E63A81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Состав </w:t>
      </w:r>
      <w:proofErr w:type="gramStart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 Колледжа.</w:t>
      </w:r>
    </w:p>
    <w:p w:rsidR="00E63A81" w:rsidRPr="00455FB7" w:rsidRDefault="00E63A81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Приход и уход </w:t>
      </w:r>
      <w:proofErr w:type="gramStart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 мероприятия осуществляется организованно, в порядке, установленном программой мероприятия или положением о мероприятии.</w:t>
      </w:r>
    </w:p>
    <w:p w:rsidR="00E63A81" w:rsidRPr="00455FB7" w:rsidRDefault="00E63A81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Перед проведением мероприятия его организатор должен объявить обучающимся правила поведения и (или) провести инструктаж.</w:t>
      </w:r>
    </w:p>
    <w:p w:rsidR="00E63A81" w:rsidRPr="00455FB7" w:rsidRDefault="00E63A81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Бесконтрольное хождение во время проведения мероприятия запрещается.</w:t>
      </w:r>
    </w:p>
    <w:p w:rsidR="00E63A81" w:rsidRPr="00455FB7" w:rsidRDefault="00E63A81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Присутствие на внутриколледжных мероприятиях лиц, необучающихся в Колледже, допустимо только с разрешения </w:t>
      </w:r>
      <w:r w:rsidR="00B75629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ответственного за проведение мероприятия.</w:t>
      </w:r>
    </w:p>
    <w:p w:rsidR="00B75629" w:rsidRPr="00455FB7" w:rsidRDefault="00B75629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Запрещается приходить на мероприятие в нетрезвом виде и распивать спиртные напитки на территории Колледжа.</w:t>
      </w:r>
    </w:p>
    <w:p w:rsidR="00B75629" w:rsidRPr="00455FB7" w:rsidRDefault="00B75629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Во время проведения мероприятия все участники должны соблюдать правила техники безопасности, правила внутреннего распорядка для </w:t>
      </w:r>
      <w:proofErr w:type="gramStart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Колледжа, а также требования настоящего Положения.</w:t>
      </w:r>
    </w:p>
    <w:p w:rsidR="00B75629" w:rsidRPr="00455FB7" w:rsidRDefault="0060081D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Запрещается своими действиями нарушать порядок проведения мероприятия или способствовать его срыву.</w:t>
      </w:r>
    </w:p>
    <w:p w:rsidR="0060081D" w:rsidRPr="00455FB7" w:rsidRDefault="0060081D" w:rsidP="00C97AD9">
      <w:pPr>
        <w:jc w:val="both"/>
      </w:pPr>
    </w:p>
    <w:p w:rsidR="00C97AD9" w:rsidRDefault="001B4D41" w:rsidP="00C97AD9">
      <w:pPr>
        <w:pStyle w:val="1"/>
        <w:numPr>
          <w:ilvl w:val="0"/>
          <w:numId w:val="8"/>
        </w:numPr>
        <w:spacing w:before="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455FB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ОБУЧАЮЩИХСЯ ПРИ ПОСЕЩЕНИИ МЕРОПРИЯТИЙ, </w:t>
      </w:r>
    </w:p>
    <w:p w:rsidR="0060081D" w:rsidRPr="00455FB7" w:rsidRDefault="001B4D41" w:rsidP="00C97AD9">
      <w:pPr>
        <w:pStyle w:val="1"/>
        <w:numPr>
          <w:ilvl w:val="0"/>
          <w:numId w:val="0"/>
        </w:numPr>
        <w:spacing w:before="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455FB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5FB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55FB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</w:p>
    <w:p w:rsidR="004F3FB2" w:rsidRPr="00455FB7" w:rsidRDefault="004F3FB2" w:rsidP="00C97AD9">
      <w:pPr>
        <w:ind w:left="360"/>
        <w:jc w:val="both"/>
      </w:pPr>
    </w:p>
    <w:p w:rsidR="004F3FB2" w:rsidRPr="00455FB7" w:rsidRDefault="004F3FB2" w:rsidP="00C97AD9">
      <w:pPr>
        <w:pStyle w:val="2"/>
        <w:numPr>
          <w:ilvl w:val="1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4F3FB2" w:rsidRPr="00455FB7" w:rsidRDefault="004F3FB2" w:rsidP="00C97AD9">
      <w:pPr>
        <w:pStyle w:val="2"/>
        <w:numPr>
          <w:ilvl w:val="1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Обучающиеся имеют право использовать плакаты, лозунги, агитационные слоганы во время проведения состязательных, в том  числе спортивных мероприятий, а также соответствующую атрибутику (бейсболки, футболки с символикой мероприятия).</w:t>
      </w:r>
    </w:p>
    <w:p w:rsidR="004F3FB2" w:rsidRPr="00455FB7" w:rsidRDefault="004F3FB2" w:rsidP="00C97AD9">
      <w:pPr>
        <w:pStyle w:val="2"/>
        <w:numPr>
          <w:ilvl w:val="1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Обучающимся</w:t>
      </w:r>
      <w:proofErr w:type="gramEnd"/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запрещено приводить на мероприятия посторонних лиц без разрешения ответственного за проведение мероприятия.</w:t>
      </w:r>
    </w:p>
    <w:p w:rsidR="00C91680" w:rsidRPr="00455FB7" w:rsidRDefault="00C91680" w:rsidP="00C97AD9">
      <w:pPr>
        <w:jc w:val="both"/>
      </w:pPr>
    </w:p>
    <w:p w:rsidR="00C97AD9" w:rsidRDefault="001B4D41" w:rsidP="00C97AD9">
      <w:pPr>
        <w:pStyle w:val="1"/>
        <w:numPr>
          <w:ilvl w:val="0"/>
          <w:numId w:val="8"/>
        </w:numPr>
        <w:tabs>
          <w:tab w:val="clear" w:pos="360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FB7">
        <w:rPr>
          <w:rFonts w:ascii="Times New Roman" w:hAnsi="Times New Roman" w:cs="Times New Roman"/>
          <w:sz w:val="24"/>
          <w:szCs w:val="24"/>
        </w:rPr>
        <w:lastRenderedPageBreak/>
        <w:t>ПРАВА И ОБЯЗАННОСТИ АДМИНИСТРАЦИИ КОЛЛЕДЖА ПРИ ПРОВЕДЕНИИ МЕРОПРИЯТИЙ,</w:t>
      </w:r>
    </w:p>
    <w:p w:rsidR="00C91680" w:rsidRPr="00455FB7" w:rsidRDefault="001B4D41" w:rsidP="00C97AD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55FB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5FB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55FB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</w:p>
    <w:p w:rsidR="004F3FB2" w:rsidRPr="00455FB7" w:rsidRDefault="004F3FB2" w:rsidP="00C97AD9">
      <w:pPr>
        <w:ind w:left="360"/>
        <w:jc w:val="both"/>
      </w:pPr>
    </w:p>
    <w:p w:rsidR="004F3FB2" w:rsidRPr="001440A7" w:rsidRDefault="004F3FB2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440A7">
        <w:rPr>
          <w:rFonts w:ascii="Times New Roman" w:hAnsi="Times New Roman" w:cs="Times New Roman"/>
          <w:b w:val="0"/>
          <w:i w:val="0"/>
          <w:sz w:val="24"/>
          <w:szCs w:val="24"/>
        </w:rPr>
        <w:t>Перед проведением мероприятия ответственный за проведение мероприятия может объявлять правила поведения и (или) проводить инструктаж. Администрация Колледжа может устанавливать право на ведение обучающимися во время мероприятий фото и видеосъемки.</w:t>
      </w:r>
    </w:p>
    <w:p w:rsidR="004F3FB2" w:rsidRPr="00455FB7" w:rsidRDefault="004F3FB2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Администрация Колледжа может устанавливать запрет на пользование мобильной связью во время мероприятий</w:t>
      </w:r>
      <w:r w:rsidR="004D66B4"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4D66B4" w:rsidRPr="00455FB7" w:rsidRDefault="004D66B4" w:rsidP="00C97AD9">
      <w:pPr>
        <w:pStyle w:val="2"/>
        <w:numPr>
          <w:ilvl w:val="1"/>
          <w:numId w:val="8"/>
        </w:numPr>
        <w:spacing w:before="0" w:after="0"/>
        <w:ind w:left="788" w:hanging="43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55FB7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Администрация Колледжа может устанавливать запрет на повторный вход во время проведения мероприятий.</w:t>
      </w:r>
    </w:p>
    <w:p w:rsidR="004D66B4" w:rsidRPr="00455FB7" w:rsidRDefault="004D66B4" w:rsidP="00C97AD9">
      <w:pPr>
        <w:ind w:left="567"/>
        <w:jc w:val="both"/>
      </w:pPr>
    </w:p>
    <w:p w:rsidR="0060081D" w:rsidRDefault="0060081D" w:rsidP="0060081D">
      <w:pPr>
        <w:ind w:left="360"/>
        <w:jc w:val="both"/>
        <w:rPr>
          <w:b/>
        </w:rPr>
      </w:pPr>
    </w:p>
    <w:p w:rsidR="00C91680" w:rsidRPr="00C91680" w:rsidRDefault="00C91680" w:rsidP="00C91680">
      <w:pPr>
        <w:jc w:val="both"/>
        <w:rPr>
          <w:b/>
        </w:rPr>
      </w:pPr>
    </w:p>
    <w:p w:rsidR="009D545A" w:rsidRDefault="00C97AD9" w:rsidP="00C97AD9">
      <w:pPr>
        <w:ind w:firstLine="567"/>
        <w:jc w:val="both"/>
      </w:pPr>
      <w:r>
        <w:t xml:space="preserve">Зам. директора по </w:t>
      </w:r>
      <w:proofErr w:type="gramStart"/>
      <w:r>
        <w:t>УПР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Е.В. Жарких</w:t>
      </w:r>
      <w:r>
        <w:tab/>
      </w:r>
      <w:r>
        <w:tab/>
      </w:r>
    </w:p>
    <w:p w:rsidR="009D545A" w:rsidRDefault="009D545A" w:rsidP="009D545A">
      <w:pPr>
        <w:jc w:val="center"/>
      </w:pPr>
    </w:p>
    <w:p w:rsidR="009D545A" w:rsidRDefault="009D545A" w:rsidP="009D545A">
      <w:pPr>
        <w:jc w:val="center"/>
      </w:pPr>
    </w:p>
    <w:p w:rsidR="009D545A" w:rsidRPr="009D545A" w:rsidRDefault="009D545A" w:rsidP="009D545A">
      <w:pPr>
        <w:jc w:val="center"/>
      </w:pPr>
    </w:p>
    <w:p w:rsidR="009D545A" w:rsidRDefault="00C97AD9" w:rsidP="00C97AD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97AD9">
        <w:rPr>
          <w:sz w:val="28"/>
          <w:szCs w:val="28"/>
        </w:rPr>
        <w:t>СОГЛАСОВАНО:</w:t>
      </w:r>
    </w:p>
    <w:p w:rsidR="00C97AD9" w:rsidRPr="00C97AD9" w:rsidRDefault="00C97AD9" w:rsidP="00C97AD9"/>
    <w:p w:rsidR="00C97AD9" w:rsidRPr="00C97AD9" w:rsidRDefault="00C97AD9" w:rsidP="00C97AD9">
      <w:r w:rsidRPr="00C97AD9">
        <w:t>Зам. директора по УВР</w:t>
      </w:r>
      <w:r w:rsidRPr="00C97AD9">
        <w:tab/>
      </w:r>
      <w:r w:rsidRPr="00C97AD9">
        <w:tab/>
      </w:r>
      <w:r w:rsidRPr="00C97AD9">
        <w:tab/>
      </w:r>
      <w:r w:rsidRPr="00C97AD9">
        <w:tab/>
      </w:r>
      <w:r w:rsidRPr="00C97AD9">
        <w:tab/>
      </w:r>
      <w:r w:rsidRPr="00C97AD9">
        <w:tab/>
      </w:r>
      <w:r w:rsidR="004674D6">
        <w:t xml:space="preserve">                </w:t>
      </w:r>
      <w:r w:rsidRPr="00C97AD9">
        <w:tab/>
        <w:t>Е.А. Часовских</w:t>
      </w:r>
    </w:p>
    <w:p w:rsidR="00C97AD9" w:rsidRPr="00C97AD9" w:rsidRDefault="00C97AD9" w:rsidP="00C97AD9"/>
    <w:p w:rsidR="00C97AD9" w:rsidRPr="00C97AD9" w:rsidRDefault="00C97AD9" w:rsidP="00C97AD9">
      <w:r w:rsidRPr="00C97AD9">
        <w:t>Зам. директора по УМНР</w:t>
      </w:r>
      <w:r w:rsidRPr="00C97AD9">
        <w:tab/>
      </w:r>
      <w:r w:rsidRPr="00C97AD9">
        <w:tab/>
      </w:r>
      <w:r w:rsidRPr="00C97AD9">
        <w:tab/>
      </w:r>
      <w:r w:rsidRPr="00C97AD9">
        <w:tab/>
      </w:r>
      <w:r w:rsidRPr="00C97AD9">
        <w:tab/>
      </w:r>
      <w:r>
        <w:tab/>
      </w:r>
      <w:r w:rsidR="004674D6">
        <w:t xml:space="preserve">                </w:t>
      </w:r>
      <w:r w:rsidRPr="00C97AD9">
        <w:tab/>
        <w:t>О.Н. Пояркова</w:t>
      </w:r>
    </w:p>
    <w:p w:rsidR="005E5971" w:rsidRPr="00C97AD9" w:rsidRDefault="005E5971" w:rsidP="005E5971">
      <w:pPr>
        <w:ind w:left="4248"/>
      </w:pPr>
      <w:r w:rsidRPr="00C97AD9">
        <w:t xml:space="preserve">                        </w:t>
      </w:r>
    </w:p>
    <w:p w:rsidR="00E4159E" w:rsidRPr="00E4159E" w:rsidRDefault="005E5971" w:rsidP="00E4159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4159E" w:rsidRPr="00E4159E" w:rsidSect="004A792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33" w:rsidRDefault="00861533">
      <w:r>
        <w:separator/>
      </w:r>
    </w:p>
  </w:endnote>
  <w:endnote w:type="continuationSeparator" w:id="0">
    <w:p w:rsidR="00861533" w:rsidRDefault="0086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F8" w:rsidRDefault="007B18F8" w:rsidP="00097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8F8" w:rsidRDefault="007B18F8" w:rsidP="004A79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41" w:rsidRDefault="001B4D41">
    <w:pPr>
      <w:pStyle w:val="a3"/>
      <w:jc w:val="center"/>
    </w:pPr>
    <w:fldSimple w:instr=" PAGE   \* MERGEFORMAT ">
      <w:r w:rsidR="00624600">
        <w:rPr>
          <w:noProof/>
        </w:rPr>
        <w:t>3</w:t>
      </w:r>
    </w:fldSimple>
  </w:p>
  <w:p w:rsidR="007B18F8" w:rsidRDefault="007B18F8" w:rsidP="004A79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33" w:rsidRDefault="00861533">
      <w:r>
        <w:separator/>
      </w:r>
    </w:p>
  </w:footnote>
  <w:footnote w:type="continuationSeparator" w:id="0">
    <w:p w:rsidR="00861533" w:rsidRDefault="00861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8CF"/>
    <w:multiLevelType w:val="multilevel"/>
    <w:tmpl w:val="E50A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24759E"/>
    <w:multiLevelType w:val="multilevel"/>
    <w:tmpl w:val="8F32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900F2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9B2232"/>
    <w:multiLevelType w:val="multilevel"/>
    <w:tmpl w:val="E50A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71209B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72B3872"/>
    <w:multiLevelType w:val="multilevel"/>
    <w:tmpl w:val="D884E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E34A0"/>
    <w:multiLevelType w:val="multilevel"/>
    <w:tmpl w:val="8F32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3C025C1"/>
    <w:multiLevelType w:val="multilevel"/>
    <w:tmpl w:val="2E9E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E43315"/>
    <w:multiLevelType w:val="multilevel"/>
    <w:tmpl w:val="8F32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CB71780"/>
    <w:multiLevelType w:val="hybridMultilevel"/>
    <w:tmpl w:val="5B1C9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E0994"/>
    <w:multiLevelType w:val="hybridMultilevel"/>
    <w:tmpl w:val="32D8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B3B30"/>
    <w:multiLevelType w:val="multilevel"/>
    <w:tmpl w:val="8F32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59E"/>
    <w:rsid w:val="00097051"/>
    <w:rsid w:val="001440A7"/>
    <w:rsid w:val="001B4D41"/>
    <w:rsid w:val="001E45E9"/>
    <w:rsid w:val="002333A3"/>
    <w:rsid w:val="002C2DC3"/>
    <w:rsid w:val="00401E09"/>
    <w:rsid w:val="00455FB7"/>
    <w:rsid w:val="004674D6"/>
    <w:rsid w:val="004A792A"/>
    <w:rsid w:val="004C521C"/>
    <w:rsid w:val="004D66B4"/>
    <w:rsid w:val="004F3FB2"/>
    <w:rsid w:val="005E5971"/>
    <w:rsid w:val="0060081D"/>
    <w:rsid w:val="00624600"/>
    <w:rsid w:val="007B18F8"/>
    <w:rsid w:val="00861533"/>
    <w:rsid w:val="008E3858"/>
    <w:rsid w:val="009D545A"/>
    <w:rsid w:val="00A564CB"/>
    <w:rsid w:val="00B005FE"/>
    <w:rsid w:val="00B02A3C"/>
    <w:rsid w:val="00B75629"/>
    <w:rsid w:val="00C60F74"/>
    <w:rsid w:val="00C91680"/>
    <w:rsid w:val="00C97AD9"/>
    <w:rsid w:val="00D33246"/>
    <w:rsid w:val="00D34BBF"/>
    <w:rsid w:val="00D6141D"/>
    <w:rsid w:val="00E210C1"/>
    <w:rsid w:val="00E4159E"/>
    <w:rsid w:val="00E63A81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5FB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5FB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5FB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5FB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55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55FB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55FB7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55FB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55FB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0">
    <w:name w:val="Стиль таблицы1"/>
    <w:basedOn w:val="-4"/>
    <w:rsid w:val="00A564CB"/>
    <w:tblPr>
      <w:tblInd w:w="0" w:type="dxa"/>
      <w:tblBorders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4">
    <w:name w:val="Table List 4"/>
    <w:basedOn w:val="a1"/>
    <w:rsid w:val="00A564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3">
    <w:name w:val="footer"/>
    <w:basedOn w:val="a"/>
    <w:link w:val="a4"/>
    <w:uiPriority w:val="99"/>
    <w:rsid w:val="004A79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A792A"/>
  </w:style>
  <w:style w:type="paragraph" w:styleId="a6">
    <w:name w:val="Signature"/>
    <w:basedOn w:val="a"/>
    <w:link w:val="a7"/>
    <w:unhideWhenUsed/>
    <w:rsid w:val="00C97AD9"/>
    <w:pPr>
      <w:tabs>
        <w:tab w:val="left" w:pos="7031"/>
      </w:tabs>
    </w:pPr>
    <w:rPr>
      <w:rFonts w:eastAsia="Calibri"/>
      <w:sz w:val="28"/>
      <w:szCs w:val="20"/>
    </w:rPr>
  </w:style>
  <w:style w:type="character" w:customStyle="1" w:styleId="a7">
    <w:name w:val="Подпись Знак"/>
    <w:basedOn w:val="a0"/>
    <w:link w:val="a6"/>
    <w:rsid w:val="00C97AD9"/>
    <w:rPr>
      <w:rFonts w:eastAsia="Calibri"/>
      <w:sz w:val="28"/>
    </w:rPr>
  </w:style>
  <w:style w:type="paragraph" w:customStyle="1" w:styleId="a8">
    <w:name w:val="Заголовок к тексту"/>
    <w:basedOn w:val="a"/>
    <w:autoRedefine/>
    <w:uiPriority w:val="99"/>
    <w:rsid w:val="00C97AD9"/>
    <w:pPr>
      <w:tabs>
        <w:tab w:val="left" w:pos="5367"/>
        <w:tab w:val="center" w:pos="5462"/>
        <w:tab w:val="left" w:pos="7314"/>
      </w:tabs>
      <w:ind w:firstLine="720"/>
      <w:jc w:val="center"/>
    </w:pPr>
    <w:rPr>
      <w:rFonts w:eastAsia="Calibri"/>
      <w:b/>
      <w:sz w:val="28"/>
      <w:szCs w:val="20"/>
    </w:rPr>
  </w:style>
  <w:style w:type="paragraph" w:customStyle="1" w:styleId="a9">
    <w:name w:val="Текст основной"/>
    <w:basedOn w:val="a8"/>
    <w:autoRedefine/>
    <w:uiPriority w:val="99"/>
    <w:rsid w:val="00C97AD9"/>
    <w:pPr>
      <w:tabs>
        <w:tab w:val="clear" w:pos="5367"/>
        <w:tab w:val="clear" w:pos="5462"/>
        <w:tab w:val="clear" w:pos="7314"/>
        <w:tab w:val="center" w:pos="0"/>
      </w:tabs>
      <w:ind w:firstLine="0"/>
    </w:pPr>
    <w:rPr>
      <w:caps/>
      <w:szCs w:val="28"/>
    </w:rPr>
  </w:style>
  <w:style w:type="paragraph" w:styleId="aa">
    <w:name w:val="header"/>
    <w:basedOn w:val="a"/>
    <w:link w:val="ab"/>
    <w:rsid w:val="001B4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B4D41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B4D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27F-147A-4C73-B8B4-B6CDFE4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КМК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Дзюбак</dc:creator>
  <cp:lastModifiedBy>Валентина</cp:lastModifiedBy>
  <cp:revision>2</cp:revision>
  <cp:lastPrinted>2014-03-17T08:51:00Z</cp:lastPrinted>
  <dcterms:created xsi:type="dcterms:W3CDTF">2015-09-10T07:55:00Z</dcterms:created>
  <dcterms:modified xsi:type="dcterms:W3CDTF">2015-09-10T07:55:00Z</dcterms:modified>
</cp:coreProperties>
</file>