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91" w:rsidRDefault="00856F91">
      <w:pPr>
        <w:pStyle w:val="ConsPlusTitle"/>
        <w:jc w:val="center"/>
        <w:outlineLvl w:val="0"/>
      </w:pPr>
      <w:r>
        <w:t>МИНИСТЕРСТВО ТРУДА И СОЦИАЛЬНОЙ ЗАЩИТЫ РОССИЙСКОЙ ФЕДЕРАЦИИ</w:t>
      </w:r>
    </w:p>
    <w:p w:rsidR="00856F91" w:rsidRDefault="00856F91">
      <w:pPr>
        <w:pStyle w:val="ConsPlusTitle"/>
        <w:jc w:val="both"/>
      </w:pPr>
    </w:p>
    <w:p w:rsidR="00856F91" w:rsidRDefault="00856F91">
      <w:pPr>
        <w:pStyle w:val="ConsPlusTitle"/>
        <w:jc w:val="center"/>
      </w:pPr>
      <w:r>
        <w:t>ПИСЬМО</w:t>
      </w:r>
    </w:p>
    <w:p w:rsidR="00856F91" w:rsidRDefault="00856F91">
      <w:pPr>
        <w:pStyle w:val="ConsPlusTitle"/>
        <w:jc w:val="center"/>
      </w:pPr>
      <w:r>
        <w:t>от 29 марта 2018 г. N 18-0/10/П-2061</w:t>
      </w:r>
    </w:p>
    <w:p w:rsidR="00856F91" w:rsidRDefault="00856F91">
      <w:pPr>
        <w:pStyle w:val="ConsPlusTitle"/>
        <w:jc w:val="both"/>
      </w:pPr>
    </w:p>
    <w:p w:rsidR="00856F91" w:rsidRDefault="00856F91">
      <w:pPr>
        <w:pStyle w:val="ConsPlusTitle"/>
        <w:jc w:val="center"/>
      </w:pPr>
      <w:r>
        <w:t>ОБ ОБЗОРЕ</w:t>
      </w:r>
      <w:bookmarkStart w:id="0" w:name="_GoBack"/>
      <w:bookmarkEnd w:id="0"/>
    </w:p>
    <w:p w:rsidR="00856F91" w:rsidRDefault="00856F91">
      <w:pPr>
        <w:pStyle w:val="ConsPlusTitle"/>
        <w:jc w:val="center"/>
      </w:pPr>
      <w:r>
        <w:t>ПРАКТИКИ ПРАВОПРИМЕНЕНИЯ В СФЕРЕ КОНФЛИКТА ИНТЕРЕСОВ N 1</w:t>
      </w:r>
    </w:p>
    <w:p w:rsidR="00856F91" w:rsidRDefault="00856F91">
      <w:pPr>
        <w:pStyle w:val="ConsPlusNormal"/>
        <w:jc w:val="both"/>
      </w:pPr>
    </w:p>
    <w:p w:rsidR="00856F91" w:rsidRDefault="00856F91">
      <w:pPr>
        <w:pStyle w:val="ConsPlusNormal"/>
        <w:ind w:firstLine="540"/>
        <w:jc w:val="both"/>
      </w:pPr>
      <w:proofErr w:type="gramStart"/>
      <w:r>
        <w:t xml:space="preserve">В соответствии с протоколом заседания президиума Совета при Президенте Российской Федерации по противодействию коррупции от 27 июня 2017 г. N 59 Министерством труда и социальной защиты Российской Федерации совместно с Управлением Президента Российской Федерации по вопросам противодействия коррупции, Генеральной прокуратурой Российской Федерации, а также иными заинтересованными государственными органами и организациями подготовлен </w:t>
      </w:r>
      <w:hyperlink w:anchor="P18" w:history="1">
        <w:r>
          <w:rPr>
            <w:color w:val="0000FF"/>
          </w:rPr>
          <w:t>Обзор</w:t>
        </w:r>
      </w:hyperlink>
      <w:r>
        <w:t xml:space="preserve"> практики </w:t>
      </w:r>
      <w:proofErr w:type="spellStart"/>
      <w:r>
        <w:t>правоприменения</w:t>
      </w:r>
      <w:proofErr w:type="spellEnd"/>
      <w:r>
        <w:t xml:space="preserve"> в сфере конфликта интересов N 1.</w:t>
      </w:r>
      <w:proofErr w:type="gramEnd"/>
    </w:p>
    <w:p w:rsidR="00856F91" w:rsidRDefault="00856F91">
      <w:pPr>
        <w:pStyle w:val="ConsPlusNormal"/>
        <w:spacing w:before="220"/>
        <w:ind w:firstLine="540"/>
        <w:jc w:val="both"/>
      </w:pPr>
      <w:hyperlink w:anchor="P18" w:history="1">
        <w:r>
          <w:rPr>
            <w:color w:val="0000FF"/>
          </w:rPr>
          <w:t>Обзор</w:t>
        </w:r>
      </w:hyperlink>
      <w:r>
        <w:t xml:space="preserve"> размещен на официальном сайте Минтруда России в подразделе "Методические материалы по вопросам противодействия коррупции" раздела "Деятельность/Политика в сфере противодействия коррупции и по ссылке: http://rosmintrud.ru/ministry/programms/anticorruption/9.</w:t>
      </w:r>
    </w:p>
    <w:p w:rsidR="00856F91" w:rsidRDefault="00856F91">
      <w:pPr>
        <w:pStyle w:val="ConsPlusNormal"/>
        <w:jc w:val="both"/>
      </w:pPr>
    </w:p>
    <w:p w:rsidR="00856F91" w:rsidRDefault="00856F91">
      <w:pPr>
        <w:pStyle w:val="ConsPlusNormal"/>
        <w:jc w:val="right"/>
      </w:pPr>
      <w:r>
        <w:t>А.Н.ПУДОВ</w:t>
      </w:r>
    </w:p>
    <w:p w:rsidR="00856F91" w:rsidRDefault="00856F91">
      <w:pPr>
        <w:pStyle w:val="ConsPlusNormal"/>
        <w:jc w:val="both"/>
      </w:pPr>
    </w:p>
    <w:p w:rsidR="00856F91" w:rsidRDefault="00856F91">
      <w:pPr>
        <w:pStyle w:val="ConsPlusNormal"/>
        <w:jc w:val="both"/>
      </w:pPr>
    </w:p>
    <w:p w:rsidR="00856F91" w:rsidRDefault="00856F91">
      <w:pPr>
        <w:pStyle w:val="ConsPlusNormal"/>
        <w:jc w:val="both"/>
      </w:pPr>
    </w:p>
    <w:p w:rsidR="00856F91" w:rsidRDefault="00856F91">
      <w:pPr>
        <w:pStyle w:val="ConsPlusNormal"/>
        <w:jc w:val="both"/>
      </w:pPr>
    </w:p>
    <w:p w:rsidR="00856F91" w:rsidRDefault="00856F91">
      <w:pPr>
        <w:pStyle w:val="ConsPlusNormal"/>
        <w:jc w:val="both"/>
      </w:pPr>
    </w:p>
    <w:p w:rsidR="00856F91" w:rsidRDefault="00856F91">
      <w:pPr>
        <w:pStyle w:val="ConsPlusTitle"/>
        <w:jc w:val="center"/>
        <w:outlineLvl w:val="0"/>
      </w:pPr>
      <w:bookmarkStart w:id="1" w:name="P18"/>
      <w:bookmarkEnd w:id="1"/>
      <w:r>
        <w:t>ОБЗОР</w:t>
      </w:r>
    </w:p>
    <w:p w:rsidR="00856F91" w:rsidRDefault="00856F91">
      <w:pPr>
        <w:pStyle w:val="ConsPlusTitle"/>
        <w:jc w:val="center"/>
      </w:pPr>
      <w:r>
        <w:t>ПРАКТИКИ ПРАВОПРИМЕНЕНИЯ В СФЕРЕ КОНФЛИКТА ИНТЕРЕСОВ N 1</w:t>
      </w:r>
    </w:p>
    <w:p w:rsidR="00856F91" w:rsidRDefault="00856F91">
      <w:pPr>
        <w:pStyle w:val="ConsPlusNormal"/>
        <w:jc w:val="both"/>
      </w:pPr>
    </w:p>
    <w:p w:rsidR="00856F91" w:rsidRDefault="00856F91">
      <w:pPr>
        <w:pStyle w:val="ConsPlusNormal"/>
        <w:ind w:firstLine="540"/>
        <w:jc w:val="both"/>
      </w:pPr>
      <w:proofErr w:type="gramStart"/>
      <w: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856F91" w:rsidRDefault="00856F91">
      <w:pPr>
        <w:pStyle w:val="ConsPlusNormal"/>
        <w:jc w:val="both"/>
      </w:pPr>
    </w:p>
    <w:p w:rsidR="00856F91" w:rsidRDefault="00856F91">
      <w:pPr>
        <w:pStyle w:val="ConsPlusTitle"/>
        <w:ind w:firstLine="540"/>
        <w:jc w:val="both"/>
        <w:outlineLvl w:val="1"/>
      </w:pPr>
      <w:r>
        <w:t>I. Наиболее распространенные причины возникновения конфликта интересов</w:t>
      </w:r>
    </w:p>
    <w:p w:rsidR="00856F91" w:rsidRDefault="00856F91">
      <w:pPr>
        <w:pStyle w:val="ConsPlusNormal"/>
        <w:jc w:val="both"/>
      </w:pPr>
    </w:p>
    <w:p w:rsidR="00856F91" w:rsidRDefault="00856F91">
      <w:pPr>
        <w:pStyle w:val="ConsPlusNormal"/>
        <w:ind w:firstLine="540"/>
        <w:jc w:val="both"/>
      </w:pPr>
      <w: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856F91" w:rsidRDefault="00856F91">
      <w:pPr>
        <w:pStyle w:val="ConsPlusNormal"/>
        <w:jc w:val="both"/>
      </w:pPr>
    </w:p>
    <w:p w:rsidR="00856F91" w:rsidRDefault="00856F91">
      <w:pPr>
        <w:pStyle w:val="ConsPlusNormal"/>
        <w:ind w:firstLine="540"/>
        <w:jc w:val="both"/>
      </w:pPr>
      <w:r w:rsidRPr="00EF58F2">
        <w:rPr>
          <w:position w:val="-201"/>
        </w:rPr>
        <w:lastRenderedPageBreak/>
        <w:pict>
          <v:shape id="_x0000_i1025" style="width:435.6pt;height:212.4pt" coordsize="" o:spt="100" adj="0,,0" path="" filled="f" stroked="f">
            <v:stroke joinstyle="miter"/>
            <v:imagedata r:id="rId5" o:title="base_32851_302469_32768"/>
            <v:formulas/>
            <v:path o:connecttype="segments"/>
          </v:shape>
        </w:pict>
      </w:r>
    </w:p>
    <w:p w:rsidR="00856F91" w:rsidRDefault="00856F91">
      <w:pPr>
        <w:pStyle w:val="ConsPlusNormal"/>
        <w:jc w:val="both"/>
      </w:pPr>
    </w:p>
    <w:p w:rsidR="00856F91" w:rsidRDefault="00856F91">
      <w:pPr>
        <w:pStyle w:val="ConsPlusNormal"/>
        <w:ind w:firstLine="540"/>
        <w:jc w:val="both"/>
      </w:pPr>
      <w:r>
        <w:t xml:space="preserve">Чаще всего возникновение конфликта интересов связано </w:t>
      </w:r>
      <w:proofErr w:type="gramStart"/>
      <w:r>
        <w:t>с</w:t>
      </w:r>
      <w:proofErr w:type="gramEnd"/>
      <w:r>
        <w:t>:</w:t>
      </w:r>
    </w:p>
    <w:p w:rsidR="00856F91" w:rsidRDefault="00856F91">
      <w:pPr>
        <w:pStyle w:val="ConsPlusNormal"/>
        <w:spacing w:before="220"/>
        <w:ind w:firstLine="540"/>
        <w:jc w:val="both"/>
      </w:pPr>
      <w:r>
        <w:t xml:space="preserve">подчиненностью или подконтрольностью лиц, находящихся </w:t>
      </w:r>
      <w:proofErr w:type="gramStart"/>
      <w:r>
        <w:t>отношениях</w:t>
      </w:r>
      <w:proofErr w:type="gramEnd"/>
      <w:r>
        <w:t xml:space="preserve"> родства или свойства;</w:t>
      </w:r>
    </w:p>
    <w:p w:rsidR="00856F91" w:rsidRDefault="00856F91">
      <w:pPr>
        <w:pStyle w:val="ConsPlusNormal"/>
        <w:spacing w:before="220"/>
        <w:ind w:firstLine="540"/>
        <w:jc w:val="both"/>
      </w:pPr>
      <w: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856F91" w:rsidRDefault="00856F91">
      <w:pPr>
        <w:pStyle w:val="ConsPlusNormal"/>
        <w:spacing w:before="220"/>
        <w:ind w:firstLine="540"/>
        <w:jc w:val="both"/>
      </w:pPr>
      <w:r>
        <w:t>выполнением контрольных (надзорных) функций;</w:t>
      </w:r>
    </w:p>
    <w:p w:rsidR="00856F91" w:rsidRDefault="00856F91">
      <w:pPr>
        <w:pStyle w:val="ConsPlusNormal"/>
        <w:spacing w:before="220"/>
        <w:ind w:firstLine="540"/>
        <w:jc w:val="both"/>
      </w:pPr>
      <w:r>
        <w:t>выполнением иной оплачиваемой работы;</w:t>
      </w:r>
    </w:p>
    <w:p w:rsidR="00856F91" w:rsidRDefault="00856F91">
      <w:pPr>
        <w:pStyle w:val="ConsPlusNormal"/>
        <w:spacing w:before="220"/>
        <w:ind w:firstLine="540"/>
        <w:jc w:val="both"/>
      </w:pPr>
      <w:r>
        <w:t>владением должностным лицом приносящими доход ценными бумагами, акциями (долями участия в уставных капиталах организаций).</w:t>
      </w:r>
    </w:p>
    <w:p w:rsidR="00856F91" w:rsidRDefault="00856F91">
      <w:pPr>
        <w:pStyle w:val="ConsPlusNormal"/>
        <w:jc w:val="both"/>
      </w:pPr>
    </w:p>
    <w:p w:rsidR="00856F91" w:rsidRDefault="00856F91">
      <w:pPr>
        <w:pStyle w:val="ConsPlusTitle"/>
        <w:ind w:firstLine="540"/>
        <w:jc w:val="both"/>
        <w:outlineLvl w:val="2"/>
      </w:pPr>
      <w:r>
        <w:t>Конфликт интересов, связанный с подчиненностью или подконтрольностью лиц, находящихся в отношениях родства или свойства</w:t>
      </w:r>
    </w:p>
    <w:p w:rsidR="00856F91" w:rsidRDefault="00856F91">
      <w:pPr>
        <w:pStyle w:val="ConsPlusNormal"/>
        <w:jc w:val="both"/>
      </w:pPr>
    </w:p>
    <w:p w:rsidR="00856F91" w:rsidRDefault="00856F91">
      <w:pPr>
        <w:pStyle w:val="ConsPlusNormal"/>
        <w:ind w:firstLine="540"/>
        <w:jc w:val="both"/>
      </w:pPr>
      <w: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856F91" w:rsidRDefault="00856F91">
      <w:pPr>
        <w:pStyle w:val="ConsPlusNormal"/>
        <w:spacing w:before="220"/>
        <w:ind w:firstLine="540"/>
        <w:jc w:val="both"/>
      </w:pPr>
      <w:r>
        <w:t>По итогам рассмотрения указанного вопроса комиссией приняты следующие решения:</w:t>
      </w:r>
    </w:p>
    <w:p w:rsidR="00856F91" w:rsidRDefault="00856F91">
      <w:pPr>
        <w:pStyle w:val="ConsPlusNormal"/>
        <w:spacing w:before="220"/>
        <w:ind w:firstLine="540"/>
        <w:jc w:val="both"/>
      </w:pPr>
      <w: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856F91" w:rsidRDefault="00856F91">
      <w:pPr>
        <w:pStyle w:val="ConsPlusNormal"/>
        <w:spacing w:before="220"/>
        <w:ind w:firstLine="540"/>
        <w:jc w:val="both"/>
      </w:pPr>
      <w:r>
        <w:t>рекомендовать руководителю государственного органа применить к данному должностному лицу меру ответственности в виде выговора.</w:t>
      </w:r>
    </w:p>
    <w:p w:rsidR="00856F91" w:rsidRDefault="00856F91">
      <w:pPr>
        <w:pStyle w:val="ConsPlusNormal"/>
        <w:spacing w:before="220"/>
        <w:ind w:firstLine="540"/>
        <w:jc w:val="both"/>
      </w:pPr>
      <w:r>
        <w:t>Решение представителя нанимателя: на должностное лицо наложено взыскание в виде выговора.</w:t>
      </w:r>
    </w:p>
    <w:p w:rsidR="00856F91" w:rsidRDefault="00856F91">
      <w:pPr>
        <w:pStyle w:val="ConsPlusNormal"/>
        <w:jc w:val="both"/>
      </w:pPr>
    </w:p>
    <w:p w:rsidR="00856F91" w:rsidRDefault="00856F91">
      <w:pPr>
        <w:pStyle w:val="ConsPlusTitle"/>
        <w:ind w:firstLine="540"/>
        <w:jc w:val="both"/>
        <w:outlineLvl w:val="2"/>
      </w:pPr>
      <w: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856F91" w:rsidRDefault="00856F91">
      <w:pPr>
        <w:pStyle w:val="ConsPlusNormal"/>
        <w:jc w:val="both"/>
      </w:pPr>
    </w:p>
    <w:p w:rsidR="00856F91" w:rsidRDefault="00856F91">
      <w:pPr>
        <w:pStyle w:val="ConsPlusNormal"/>
        <w:ind w:firstLine="540"/>
        <w:jc w:val="both"/>
      </w:pPr>
      <w:proofErr w:type="gramStart"/>
      <w:r>
        <w:t xml:space="preserve">В соответствии с </w:t>
      </w:r>
      <w:hyperlink r:id="rId6" w:history="1">
        <w:r>
          <w:rPr>
            <w:color w:val="0000FF"/>
          </w:rPr>
          <w:t>частью 2 статьи 59.3</w:t>
        </w:r>
      </w:hyperlink>
      <w:r>
        <w:t xml:space="preserve"> Федерального закона от 27 июля 2004 г. N 79-ФЗ "О государственной гражданской службе Российской Федерации", </w:t>
      </w:r>
      <w:hyperlink r:id="rId7" w:history="1">
        <w:r>
          <w:rPr>
            <w:color w:val="0000FF"/>
          </w:rPr>
          <w:t>частью 4 статьи 27.1</w:t>
        </w:r>
      </w:hyperlink>
      <w:r>
        <w:t xml:space="preserve"> Федерального закона от 2 марта 2007 г. N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w:t>
      </w:r>
      <w:proofErr w:type="gramEnd"/>
      <w:r>
        <w:t xml:space="preserve">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856F91" w:rsidRDefault="00856F91">
      <w:pPr>
        <w:pStyle w:val="ConsPlusNormal"/>
        <w:jc w:val="both"/>
      </w:pPr>
    </w:p>
    <w:p w:rsidR="00856F91" w:rsidRDefault="00856F91">
      <w:pPr>
        <w:pStyle w:val="ConsPlusTitle"/>
        <w:ind w:firstLine="540"/>
        <w:jc w:val="both"/>
        <w:outlineLvl w:val="3"/>
      </w:pPr>
      <w:r>
        <w:t>Ситуация 1</w:t>
      </w:r>
    </w:p>
    <w:p w:rsidR="00856F91" w:rsidRDefault="00856F91">
      <w:pPr>
        <w:pStyle w:val="ConsPlusNormal"/>
        <w:jc w:val="both"/>
      </w:pPr>
    </w:p>
    <w:p w:rsidR="00856F91" w:rsidRDefault="00856F91">
      <w:pPr>
        <w:pStyle w:val="ConsPlusNormal"/>
        <w:ind w:firstLine="540"/>
        <w:jc w:val="both"/>
      </w:pPr>
      <w:r>
        <w:t>Государственный служащий разрешил по существу жалобу гражданина, являющегося его близким родственником.</w:t>
      </w:r>
    </w:p>
    <w:p w:rsidR="00856F91" w:rsidRDefault="00856F91">
      <w:pPr>
        <w:pStyle w:val="ConsPlusNormal"/>
        <w:spacing w:before="220"/>
        <w:ind w:firstLine="540"/>
        <w:jc w:val="both"/>
      </w:pPr>
      <w: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856F91" w:rsidRDefault="00856F91">
      <w:pPr>
        <w:pStyle w:val="ConsPlusNormal"/>
        <w:spacing w:before="220"/>
        <w:ind w:firstLine="540"/>
        <w:jc w:val="both"/>
      </w:pPr>
      <w: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856F91" w:rsidRDefault="00856F91">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856F91" w:rsidRDefault="00856F91">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выговора.</w:t>
      </w:r>
    </w:p>
    <w:p w:rsidR="00856F91" w:rsidRDefault="00856F91">
      <w:pPr>
        <w:pStyle w:val="ConsPlusNormal"/>
        <w:spacing w:before="220"/>
        <w:ind w:firstLine="540"/>
        <w:jc w:val="both"/>
      </w:pPr>
      <w:r>
        <w:t>Решение представителя нанимателя: на государственного служащего наложено взыскание в виде выговора.</w:t>
      </w:r>
    </w:p>
    <w:p w:rsidR="00856F91" w:rsidRDefault="00856F91">
      <w:pPr>
        <w:pStyle w:val="ConsPlusNormal"/>
        <w:jc w:val="both"/>
      </w:pPr>
    </w:p>
    <w:p w:rsidR="00856F91" w:rsidRDefault="00856F91">
      <w:pPr>
        <w:pStyle w:val="ConsPlusTitle"/>
        <w:ind w:firstLine="540"/>
        <w:jc w:val="both"/>
        <w:outlineLvl w:val="3"/>
      </w:pPr>
      <w:r>
        <w:t>Ситуация 2</w:t>
      </w:r>
    </w:p>
    <w:p w:rsidR="00856F91" w:rsidRDefault="00856F91">
      <w:pPr>
        <w:pStyle w:val="ConsPlusNormal"/>
        <w:jc w:val="both"/>
      </w:pPr>
    </w:p>
    <w:p w:rsidR="00856F91" w:rsidRDefault="00856F91">
      <w:pPr>
        <w:pStyle w:val="ConsPlusNormal"/>
        <w:ind w:firstLine="540"/>
        <w:jc w:val="both"/>
      </w:pPr>
      <w: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856F91" w:rsidRDefault="00856F91">
      <w:pPr>
        <w:pStyle w:val="ConsPlusNormal"/>
        <w:spacing w:before="220"/>
        <w:ind w:firstLine="540"/>
        <w:jc w:val="both"/>
      </w:pPr>
      <w: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856F91" w:rsidRDefault="00856F91">
      <w:pPr>
        <w:pStyle w:val="ConsPlusNormal"/>
        <w:spacing w:before="220"/>
        <w:ind w:firstLine="540"/>
        <w:jc w:val="both"/>
      </w:pPr>
      <w: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856F91" w:rsidRDefault="00856F91">
      <w:pPr>
        <w:pStyle w:val="ConsPlusNormal"/>
        <w:spacing w:before="220"/>
        <w:ind w:firstLine="540"/>
        <w:jc w:val="both"/>
      </w:pPr>
      <w:r>
        <w:t xml:space="preserve">По итогам рассмотрения вопроса о несоблюдении государственным служащим требований об </w:t>
      </w:r>
      <w:r>
        <w:lastRenderedPageBreak/>
        <w:t>урегулировании конфликта интересов комиссией, учитывая тяжесть и обстоятельства допущенного нарушения, приняты следующие решения:</w:t>
      </w:r>
    </w:p>
    <w:p w:rsidR="00856F91" w:rsidRDefault="00856F91">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856F91" w:rsidRDefault="00856F91">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выговора.</w:t>
      </w:r>
    </w:p>
    <w:p w:rsidR="00856F91" w:rsidRDefault="00856F91">
      <w:pPr>
        <w:pStyle w:val="ConsPlusNormal"/>
        <w:spacing w:before="220"/>
        <w:ind w:firstLine="540"/>
        <w:jc w:val="both"/>
      </w:pPr>
      <w: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856F91" w:rsidRDefault="00856F91">
      <w:pPr>
        <w:pStyle w:val="ConsPlusNormal"/>
        <w:jc w:val="both"/>
      </w:pPr>
    </w:p>
    <w:p w:rsidR="00856F91" w:rsidRDefault="00856F91">
      <w:pPr>
        <w:pStyle w:val="ConsPlusTitle"/>
        <w:ind w:firstLine="540"/>
        <w:jc w:val="both"/>
        <w:outlineLvl w:val="2"/>
      </w:pPr>
      <w:r>
        <w:t>Конфликт интересов, связанный с выполнением контрольных (надзорных) функций</w:t>
      </w:r>
    </w:p>
    <w:p w:rsidR="00856F91" w:rsidRDefault="00856F91">
      <w:pPr>
        <w:pStyle w:val="ConsPlusNormal"/>
        <w:jc w:val="both"/>
      </w:pPr>
    </w:p>
    <w:p w:rsidR="00856F91" w:rsidRDefault="00856F91">
      <w:pPr>
        <w:pStyle w:val="ConsPlusNormal"/>
        <w:ind w:firstLine="540"/>
        <w:jc w:val="both"/>
      </w:pPr>
      <w:r>
        <w:t xml:space="preserve">Должностным лицом проведена проверка организации. Вместе с тем установлено, что супруга должностного лица </w:t>
      </w:r>
      <w:proofErr w:type="gramStart"/>
      <w:r>
        <w:t>занимает в указанной организации руководящую должность и является</w:t>
      </w:r>
      <w:proofErr w:type="gramEnd"/>
      <w:r>
        <w:t xml:space="preserve">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856F91" w:rsidRDefault="00856F91">
      <w:pPr>
        <w:pStyle w:val="ConsPlusNormal"/>
        <w:spacing w:before="220"/>
        <w:ind w:firstLine="540"/>
        <w:jc w:val="both"/>
      </w:pPr>
      <w:r>
        <w:t xml:space="preserve">В ходе </w:t>
      </w:r>
      <w:proofErr w:type="gramStart"/>
      <w:r>
        <w:t>проверки действий должностного лица фактов вынесения</w:t>
      </w:r>
      <w:proofErr w:type="gramEnd"/>
      <w:r>
        <w:t xml:space="preserve"> им необоснованного решения относительно данной организации установлено не было.</w:t>
      </w:r>
    </w:p>
    <w:p w:rsidR="00856F91" w:rsidRDefault="00856F91">
      <w:pPr>
        <w:pStyle w:val="ConsPlusNormal"/>
        <w:spacing w:before="220"/>
        <w:ind w:firstLine="540"/>
        <w:jc w:val="both"/>
      </w:pPr>
      <w: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856F91" w:rsidRDefault="00856F91">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856F91" w:rsidRDefault="00856F91">
      <w:pPr>
        <w:pStyle w:val="ConsPlusNormal"/>
        <w:spacing w:before="220"/>
        <w:ind w:firstLine="540"/>
        <w:jc w:val="both"/>
      </w:pPr>
      <w: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856F91" w:rsidRDefault="00856F91">
      <w:pPr>
        <w:pStyle w:val="ConsPlusNormal"/>
        <w:spacing w:before="220"/>
        <w:ind w:firstLine="540"/>
        <w:jc w:val="both"/>
      </w:pPr>
      <w:r>
        <w:t>Решение представителя нанимателя: на должностное лицо наложено взыскание в виде выговора.</w:t>
      </w:r>
    </w:p>
    <w:p w:rsidR="00856F91" w:rsidRDefault="00856F91">
      <w:pPr>
        <w:pStyle w:val="ConsPlusNormal"/>
        <w:jc w:val="both"/>
      </w:pPr>
    </w:p>
    <w:p w:rsidR="00856F91" w:rsidRDefault="00856F91">
      <w:pPr>
        <w:pStyle w:val="ConsPlusTitle"/>
        <w:ind w:firstLine="540"/>
        <w:jc w:val="both"/>
        <w:outlineLvl w:val="2"/>
      </w:pPr>
      <w:r>
        <w:t>Конфликт интересов, связанный с выполнением иной оплачиваемой работы</w:t>
      </w:r>
    </w:p>
    <w:p w:rsidR="00856F91" w:rsidRDefault="00856F91">
      <w:pPr>
        <w:pStyle w:val="ConsPlusNormal"/>
        <w:jc w:val="both"/>
      </w:pPr>
    </w:p>
    <w:p w:rsidR="00856F91" w:rsidRDefault="00856F91">
      <w:pPr>
        <w:pStyle w:val="ConsPlusNormal"/>
        <w:ind w:firstLine="540"/>
        <w:jc w:val="both"/>
      </w:pPr>
      <w: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856F91" w:rsidRDefault="00856F91">
      <w:pPr>
        <w:pStyle w:val="ConsPlusNormal"/>
        <w:spacing w:before="220"/>
        <w:ind w:firstLine="540"/>
        <w:jc w:val="both"/>
      </w:pPr>
      <w:r>
        <w:t xml:space="preserve">В ходе проверки установлено, что к полномочиям данного должностного лица отнесено осуществление государственного </w:t>
      </w:r>
      <w:proofErr w:type="gramStart"/>
      <w:r>
        <w:t>контроля за</w:t>
      </w:r>
      <w:proofErr w:type="gramEnd"/>
      <w: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856F91" w:rsidRDefault="00856F91">
      <w:pPr>
        <w:pStyle w:val="ConsPlusNormal"/>
        <w:spacing w:before="220"/>
        <w:ind w:firstLine="540"/>
        <w:jc w:val="both"/>
      </w:pPr>
      <w: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856F91" w:rsidRDefault="00856F91">
      <w:pPr>
        <w:pStyle w:val="ConsPlusNormal"/>
        <w:spacing w:before="220"/>
        <w:ind w:firstLine="540"/>
        <w:jc w:val="both"/>
      </w:pPr>
      <w: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856F91" w:rsidRDefault="00856F91">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856F91" w:rsidRDefault="00856F91">
      <w:pPr>
        <w:pStyle w:val="ConsPlusNormal"/>
        <w:spacing w:before="220"/>
        <w:ind w:firstLine="540"/>
        <w:jc w:val="both"/>
      </w:pPr>
      <w:r>
        <w:t xml:space="preserve">Решение представителя нанимателя: на государственного служащего наложено взыскание в виде </w:t>
      </w:r>
      <w:r>
        <w:lastRenderedPageBreak/>
        <w:t>предупреждения о неполном должностном соответствии.</w:t>
      </w:r>
    </w:p>
    <w:p w:rsidR="00856F91" w:rsidRDefault="00856F91">
      <w:pPr>
        <w:pStyle w:val="ConsPlusNormal"/>
        <w:jc w:val="both"/>
      </w:pPr>
    </w:p>
    <w:p w:rsidR="00856F91" w:rsidRDefault="00856F91">
      <w:pPr>
        <w:pStyle w:val="ConsPlusTitle"/>
        <w:ind w:firstLine="540"/>
        <w:jc w:val="both"/>
        <w:outlineLvl w:val="2"/>
      </w:pPr>
      <w: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856F91" w:rsidRDefault="00856F91">
      <w:pPr>
        <w:pStyle w:val="ConsPlusNormal"/>
        <w:jc w:val="both"/>
      </w:pPr>
    </w:p>
    <w:p w:rsidR="00856F91" w:rsidRDefault="00856F91">
      <w:pPr>
        <w:pStyle w:val="ConsPlusTitle"/>
        <w:ind w:firstLine="540"/>
        <w:jc w:val="both"/>
        <w:outlineLvl w:val="3"/>
      </w:pPr>
      <w:r>
        <w:t>Ситуация 1</w:t>
      </w:r>
    </w:p>
    <w:p w:rsidR="00856F91" w:rsidRDefault="00856F91">
      <w:pPr>
        <w:pStyle w:val="ConsPlusNormal"/>
        <w:jc w:val="both"/>
      </w:pPr>
    </w:p>
    <w:p w:rsidR="00856F91" w:rsidRDefault="00856F91">
      <w:pPr>
        <w:pStyle w:val="ConsPlusNormal"/>
        <w:ind w:firstLine="540"/>
        <w:jc w:val="both"/>
      </w:pPr>
      <w: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856F91" w:rsidRDefault="00856F91">
      <w:pPr>
        <w:pStyle w:val="ConsPlusNormal"/>
        <w:spacing w:before="220"/>
        <w:ind w:firstLine="540"/>
        <w:jc w:val="both"/>
      </w:pPr>
      <w:r>
        <w:t>По итогам рассмотрения указанного вопроса комиссией, учитывая тяжесть и обстоятельства допущенного нарушения, приняты следующие решения:</w:t>
      </w:r>
    </w:p>
    <w:p w:rsidR="00856F91" w:rsidRDefault="00856F91">
      <w:pPr>
        <w:pStyle w:val="ConsPlusNormal"/>
        <w:spacing w:before="220"/>
        <w:ind w:firstLine="540"/>
        <w:jc w:val="both"/>
      </w:pPr>
      <w:r>
        <w:t xml:space="preserve">установить, что должностные лица не соблюдали положения </w:t>
      </w:r>
      <w:proofErr w:type="spellStart"/>
      <w:r>
        <w:t>антикоррупционого</w:t>
      </w:r>
      <w:proofErr w:type="spellEnd"/>
      <w:r>
        <w:t xml:space="preserve"> законодательства, включая требования о предотвращении или урегулировании конфликта интересов;</w:t>
      </w:r>
    </w:p>
    <w:p w:rsidR="00856F91" w:rsidRDefault="00856F91">
      <w:pPr>
        <w:pStyle w:val="ConsPlusNormal"/>
        <w:spacing w:before="220"/>
        <w:ind w:firstLine="540"/>
        <w:jc w:val="both"/>
      </w:pPr>
      <w:r>
        <w:t xml:space="preserve">рекомендовать руководителю органа государственной власти субъекта Российской Федерации применить </w:t>
      </w:r>
      <w:proofErr w:type="gramStart"/>
      <w:r>
        <w:t>к должностным лицам меру ответственности в виде увольнения в связи с утратой доверия за совершение</w:t>
      </w:r>
      <w:proofErr w:type="gramEnd"/>
      <w:r>
        <w:t xml:space="preserve"> коррупционного правонарушения.</w:t>
      </w:r>
    </w:p>
    <w:p w:rsidR="00856F91" w:rsidRDefault="00856F91">
      <w:pPr>
        <w:pStyle w:val="ConsPlusNormal"/>
        <w:spacing w:before="220"/>
        <w:ind w:firstLine="540"/>
        <w:jc w:val="both"/>
      </w:pPr>
      <w: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856F91" w:rsidRDefault="00856F91">
      <w:pPr>
        <w:pStyle w:val="ConsPlusNormal"/>
        <w:spacing w:before="220"/>
        <w:ind w:firstLine="540"/>
        <w:jc w:val="both"/>
      </w:pPr>
      <w: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856F91" w:rsidRDefault="00856F91">
      <w:pPr>
        <w:pStyle w:val="ConsPlusNormal"/>
        <w:jc w:val="both"/>
      </w:pPr>
    </w:p>
    <w:p w:rsidR="00856F91" w:rsidRDefault="00856F91">
      <w:pPr>
        <w:pStyle w:val="ConsPlusTitle"/>
        <w:ind w:firstLine="540"/>
        <w:jc w:val="both"/>
        <w:outlineLvl w:val="3"/>
      </w:pPr>
      <w:r>
        <w:t>Ситуация 2</w:t>
      </w:r>
    </w:p>
    <w:p w:rsidR="00856F91" w:rsidRDefault="00856F91">
      <w:pPr>
        <w:pStyle w:val="ConsPlusNormal"/>
        <w:jc w:val="both"/>
      </w:pPr>
    </w:p>
    <w:p w:rsidR="00856F91" w:rsidRDefault="00856F91">
      <w:pPr>
        <w:pStyle w:val="ConsPlusNormal"/>
        <w:ind w:firstLine="540"/>
        <w:jc w:val="both"/>
      </w:pPr>
      <w:proofErr w:type="gramStart"/>
      <w: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t xml:space="preserve">, </w:t>
      </w:r>
      <w:proofErr w:type="gramStart"/>
      <w:r>
        <w:t>расходах</w:t>
      </w:r>
      <w:proofErr w:type="gramEnd"/>
      <w:r>
        <w:t xml:space="preserve"> и обязательствах имущественного характера своих супруги и несовершеннолетних детей.</w:t>
      </w:r>
    </w:p>
    <w:p w:rsidR="00856F91" w:rsidRDefault="00856F91">
      <w:pPr>
        <w:pStyle w:val="ConsPlusNormal"/>
        <w:spacing w:before="220"/>
        <w:ind w:firstLine="540"/>
        <w:jc w:val="both"/>
      </w:pPr>
      <w: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856F91" w:rsidRDefault="00856F91">
      <w:pPr>
        <w:pStyle w:val="ConsPlusNormal"/>
        <w:spacing w:before="220"/>
        <w:ind w:firstLine="540"/>
        <w:jc w:val="both"/>
      </w:pPr>
      <w: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856F91" w:rsidRDefault="00856F91">
      <w:pPr>
        <w:pStyle w:val="ConsPlusNormal"/>
        <w:spacing w:before="220"/>
        <w:ind w:firstLine="540"/>
        <w:jc w:val="both"/>
      </w:pPr>
      <w: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856F91" w:rsidRDefault="00856F91">
      <w:pPr>
        <w:pStyle w:val="ConsPlusNormal"/>
        <w:spacing w:before="220"/>
        <w:ind w:firstLine="540"/>
        <w:jc w:val="both"/>
      </w:pPr>
      <w:r>
        <w:t xml:space="preserve">В установленном </w:t>
      </w:r>
      <w:proofErr w:type="gramStart"/>
      <w:r>
        <w:t>порядке</w:t>
      </w:r>
      <w:proofErr w:type="gramEnd"/>
      <w:r>
        <w:t xml:space="preserve"> мер по устранению допущенных нарушений органом местного самоуправления предпринято не было.</w:t>
      </w:r>
    </w:p>
    <w:p w:rsidR="00856F91" w:rsidRDefault="00856F91">
      <w:pPr>
        <w:pStyle w:val="ConsPlusNormal"/>
        <w:spacing w:before="220"/>
        <w:ind w:firstLine="540"/>
        <w:jc w:val="both"/>
      </w:pPr>
      <w:r>
        <w:t xml:space="preserve">Прокурором направлено исковое заявление с требованием </w:t>
      </w:r>
      <w:proofErr w:type="gramStart"/>
      <w:r>
        <w:t>уволить</w:t>
      </w:r>
      <w:proofErr w:type="gramEnd"/>
      <w:r>
        <w:t xml:space="preserve"> должностное лицо в связи с утратой доверия, которое судом отклонено.</w:t>
      </w:r>
    </w:p>
    <w:p w:rsidR="00856F91" w:rsidRDefault="00856F91">
      <w:pPr>
        <w:pStyle w:val="ConsPlusNormal"/>
        <w:spacing w:before="220"/>
        <w:ind w:firstLine="540"/>
        <w:jc w:val="both"/>
      </w:pPr>
      <w:r>
        <w:lastRenderedPageBreak/>
        <w:t xml:space="preserve">Между тем апелляционной инстанцией суда </w:t>
      </w:r>
      <w:proofErr w:type="gramStart"/>
      <w:r>
        <w:t>удовлетворено апелляционное представление прокурора и вынесено</w:t>
      </w:r>
      <w:proofErr w:type="gramEnd"/>
      <w:r>
        <w:t xml:space="preserve">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856F91" w:rsidRDefault="00856F91">
      <w:pPr>
        <w:pStyle w:val="ConsPlusNormal"/>
        <w:spacing w:before="220"/>
        <w:ind w:firstLine="540"/>
        <w:jc w:val="both"/>
      </w:pPr>
      <w: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856F91" w:rsidRDefault="00856F91">
      <w:pPr>
        <w:pStyle w:val="ConsPlusNormal"/>
        <w:spacing w:before="220"/>
        <w:ind w:firstLine="540"/>
        <w:jc w:val="both"/>
      </w:pPr>
      <w: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856F91" w:rsidRDefault="00856F91">
      <w:pPr>
        <w:pStyle w:val="ConsPlusNormal"/>
        <w:jc w:val="both"/>
      </w:pPr>
    </w:p>
    <w:p w:rsidR="00856F91" w:rsidRDefault="00856F91">
      <w:pPr>
        <w:pStyle w:val="ConsPlusTitle"/>
        <w:ind w:firstLine="540"/>
        <w:jc w:val="both"/>
        <w:outlineLvl w:val="1"/>
      </w:pPr>
      <w:r>
        <w:t>II. Наиболее распространенные меры по предотвращению и урегулированию конфликта интересов</w:t>
      </w:r>
    </w:p>
    <w:p w:rsidR="00856F91" w:rsidRDefault="00856F91">
      <w:pPr>
        <w:pStyle w:val="ConsPlusNormal"/>
        <w:jc w:val="both"/>
      </w:pPr>
    </w:p>
    <w:p w:rsidR="00856F91" w:rsidRDefault="00856F91">
      <w:pPr>
        <w:pStyle w:val="ConsPlusNormal"/>
        <w:ind w:firstLine="540"/>
        <w:jc w:val="both"/>
      </w:pPr>
      <w:r>
        <w:t xml:space="preserve">В </w:t>
      </w:r>
      <w:proofErr w:type="gramStart"/>
      <w:r>
        <w:t>качестве</w:t>
      </w:r>
      <w:proofErr w:type="gramEnd"/>
      <w:r>
        <w:t xml:space="preserve"> основных мер предотвращения и урегулирования конфликта интересов законодательством предусмотрено:</w:t>
      </w:r>
    </w:p>
    <w:p w:rsidR="00856F91" w:rsidRDefault="00856F91">
      <w:pPr>
        <w:pStyle w:val="ConsPlusNormal"/>
        <w:spacing w:before="220"/>
        <w:ind w:firstLine="540"/>
        <w:jc w:val="both"/>
      </w:pPr>
      <w: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856F91" w:rsidRDefault="00856F91">
      <w:pPr>
        <w:pStyle w:val="ConsPlusNormal"/>
        <w:spacing w:before="220"/>
        <w:ind w:firstLine="540"/>
        <w:jc w:val="both"/>
      </w:pPr>
      <w:r>
        <w:t>отказ должностного лица от выгоды, явившейся причиной возникновения конфликта интересов.</w:t>
      </w:r>
    </w:p>
    <w:p w:rsidR="00856F91" w:rsidRDefault="00856F91">
      <w:pPr>
        <w:pStyle w:val="ConsPlusNormal"/>
        <w:jc w:val="both"/>
      </w:pPr>
    </w:p>
    <w:p w:rsidR="00856F91" w:rsidRDefault="00856F91">
      <w:pPr>
        <w:pStyle w:val="ConsPlusTitle"/>
        <w:ind w:firstLine="540"/>
        <w:jc w:val="both"/>
        <w:outlineLvl w:val="2"/>
      </w:pPr>
      <w:r>
        <w:t>Изменение должностного или служебного положения должностного лица</w:t>
      </w:r>
    </w:p>
    <w:p w:rsidR="00856F91" w:rsidRDefault="00856F91">
      <w:pPr>
        <w:pStyle w:val="ConsPlusNormal"/>
        <w:jc w:val="both"/>
      </w:pPr>
    </w:p>
    <w:p w:rsidR="00856F91" w:rsidRDefault="00856F91">
      <w:pPr>
        <w:pStyle w:val="ConsPlusNormal"/>
        <w:ind w:firstLine="540"/>
        <w:jc w:val="both"/>
      </w:pPr>
      <w: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t>связан</w:t>
      </w:r>
      <w:proofErr w:type="gramEnd"/>
      <w: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856F91" w:rsidRDefault="00856F91">
      <w:pPr>
        <w:pStyle w:val="ConsPlusNormal"/>
        <w:spacing w:before="220"/>
        <w:ind w:firstLine="540"/>
        <w:jc w:val="both"/>
      </w:pPr>
      <w:proofErr w:type="gramStart"/>
      <w: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856F91" w:rsidRDefault="00856F91">
      <w:pPr>
        <w:pStyle w:val="ConsPlusNormal"/>
        <w:spacing w:before="220"/>
        <w:ind w:firstLine="540"/>
        <w:jc w:val="both"/>
      </w:pPr>
      <w: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w:t>
      </w:r>
      <w:proofErr w:type="gramStart"/>
      <w:r>
        <w:t>организуется и не контролируется</w:t>
      </w:r>
      <w:proofErr w:type="gramEnd"/>
      <w:r>
        <w:t>.</w:t>
      </w:r>
    </w:p>
    <w:p w:rsidR="00856F91" w:rsidRDefault="00856F91">
      <w:pPr>
        <w:pStyle w:val="ConsPlusNormal"/>
        <w:spacing w:before="220"/>
        <w:ind w:firstLine="540"/>
        <w:jc w:val="both"/>
      </w:pPr>
      <w:r>
        <w:t>Рекомендация комиссии исполнена.</w:t>
      </w:r>
    </w:p>
    <w:p w:rsidR="00856F91" w:rsidRDefault="00856F91">
      <w:pPr>
        <w:pStyle w:val="ConsPlusNormal"/>
        <w:spacing w:before="220"/>
        <w:ind w:firstLine="540"/>
        <w:jc w:val="both"/>
      </w:pPr>
      <w: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856F91" w:rsidRDefault="00856F91">
      <w:pPr>
        <w:pStyle w:val="ConsPlusNormal"/>
        <w:spacing w:before="220"/>
        <w:ind w:firstLine="540"/>
        <w:jc w:val="both"/>
      </w:pPr>
      <w: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856F91" w:rsidRDefault="00856F91">
      <w:pPr>
        <w:pStyle w:val="ConsPlusNormal"/>
        <w:spacing w:before="220"/>
        <w:ind w:firstLine="540"/>
        <w:jc w:val="both"/>
      </w:pPr>
      <w:r>
        <w:t>Рекомендация комиссии исполнена.</w:t>
      </w:r>
    </w:p>
    <w:p w:rsidR="00856F91" w:rsidRDefault="00856F91">
      <w:pPr>
        <w:pStyle w:val="ConsPlusNormal"/>
        <w:spacing w:before="220"/>
        <w:ind w:firstLine="540"/>
        <w:jc w:val="both"/>
      </w:pPr>
      <w: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856F91" w:rsidRDefault="00856F91">
      <w:pPr>
        <w:pStyle w:val="ConsPlusNormal"/>
        <w:spacing w:before="220"/>
        <w:ind w:firstLine="540"/>
        <w:jc w:val="both"/>
      </w:pPr>
      <w:r>
        <w:lastRenderedPageBreak/>
        <w:t xml:space="preserve">В целях </w:t>
      </w:r>
      <w:proofErr w:type="gramStart"/>
      <w:r>
        <w:t>недопущения возможности возникновения конфликта интересов</w:t>
      </w:r>
      <w:proofErr w:type="gramEnd"/>
      <w:r>
        <w:t xml:space="preserve"> должностным лицом было направлено уведомление о личной заинтересованности.</w:t>
      </w:r>
    </w:p>
    <w:p w:rsidR="00856F91" w:rsidRDefault="00856F91">
      <w:pPr>
        <w:pStyle w:val="ConsPlusNormal"/>
        <w:spacing w:before="220"/>
        <w:ind w:firstLine="540"/>
        <w:jc w:val="both"/>
      </w:pPr>
      <w: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856F91" w:rsidRDefault="00856F91">
      <w:pPr>
        <w:pStyle w:val="ConsPlusNormal"/>
        <w:spacing w:before="220"/>
        <w:ind w:firstLine="540"/>
        <w:jc w:val="both"/>
      </w:pPr>
      <w:r>
        <w:t>Комиссией приняты следующие решения:</w:t>
      </w:r>
    </w:p>
    <w:p w:rsidR="00856F91" w:rsidRDefault="00856F91">
      <w:pPr>
        <w:pStyle w:val="ConsPlusNormal"/>
        <w:spacing w:before="220"/>
        <w:ind w:firstLine="540"/>
        <w:jc w:val="both"/>
      </w:pPr>
      <w: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856F91" w:rsidRDefault="00856F91">
      <w:pPr>
        <w:pStyle w:val="ConsPlusNormal"/>
        <w:spacing w:before="220"/>
        <w:ind w:firstLine="540"/>
        <w:jc w:val="both"/>
      </w:pPr>
      <w: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856F91" w:rsidRDefault="00856F91">
      <w:pPr>
        <w:pStyle w:val="ConsPlusNormal"/>
        <w:spacing w:before="220"/>
        <w:ind w:firstLine="540"/>
        <w:jc w:val="both"/>
      </w:pPr>
      <w:r>
        <w:t>Рекомендация комиссии исполнена.</w:t>
      </w:r>
    </w:p>
    <w:p w:rsidR="00856F91" w:rsidRDefault="00856F91">
      <w:pPr>
        <w:pStyle w:val="ConsPlusNormal"/>
        <w:jc w:val="both"/>
      </w:pPr>
    </w:p>
    <w:p w:rsidR="00856F91" w:rsidRDefault="00856F91">
      <w:pPr>
        <w:pStyle w:val="ConsPlusTitle"/>
        <w:ind w:firstLine="540"/>
        <w:jc w:val="both"/>
        <w:outlineLvl w:val="2"/>
      </w:pPr>
      <w:r>
        <w:t>Отказ от выгоды</w:t>
      </w:r>
    </w:p>
    <w:p w:rsidR="00856F91" w:rsidRDefault="00856F91">
      <w:pPr>
        <w:pStyle w:val="ConsPlusNormal"/>
        <w:jc w:val="both"/>
      </w:pPr>
    </w:p>
    <w:p w:rsidR="00856F91" w:rsidRDefault="00856F91">
      <w:pPr>
        <w:pStyle w:val="ConsPlusNormal"/>
        <w:ind w:firstLine="540"/>
        <w:jc w:val="both"/>
      </w:pPr>
      <w: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856F91" w:rsidRDefault="00856F91">
      <w:pPr>
        <w:pStyle w:val="ConsPlusNormal"/>
        <w:spacing w:before="220"/>
        <w:ind w:firstLine="540"/>
        <w:jc w:val="both"/>
      </w:pPr>
      <w:proofErr w:type="gramStart"/>
      <w: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t xml:space="preserve"> организации 2) доходов в виде денег, иного имущества, услуг имущественного характера или каких-либо выгод (преимуществ).</w:t>
      </w:r>
    </w:p>
    <w:p w:rsidR="00856F91" w:rsidRDefault="00856F91">
      <w:pPr>
        <w:pStyle w:val="ConsPlusNormal"/>
        <w:spacing w:before="220"/>
        <w:ind w:firstLine="540"/>
        <w:jc w:val="both"/>
      </w:pPr>
      <w:r>
        <w:t>Комиссией приняты следующие решения:</w:t>
      </w:r>
    </w:p>
    <w:p w:rsidR="00856F91" w:rsidRDefault="00856F91">
      <w:pPr>
        <w:pStyle w:val="ConsPlusNormal"/>
        <w:spacing w:before="220"/>
        <w:ind w:firstLine="540"/>
        <w:jc w:val="both"/>
      </w:pPr>
      <w: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856F91" w:rsidRDefault="00856F91">
      <w:pPr>
        <w:pStyle w:val="ConsPlusNormal"/>
        <w:spacing w:before="220"/>
        <w:ind w:firstLine="540"/>
        <w:jc w:val="both"/>
      </w:pPr>
      <w:r>
        <w:t>рекомендовать должностному лицу прекратить трудовые отношения с организацией 2;</w:t>
      </w:r>
    </w:p>
    <w:p w:rsidR="00856F91" w:rsidRDefault="00856F91">
      <w:pPr>
        <w:pStyle w:val="ConsPlusNormal"/>
        <w:spacing w:before="220"/>
        <w:ind w:firstLine="540"/>
        <w:jc w:val="both"/>
      </w:pPr>
      <w:r>
        <w:t>в случае</w:t>
      </w:r>
      <w:proofErr w:type="gramStart"/>
      <w:r>
        <w:t>,</w:t>
      </w:r>
      <w:proofErr w:type="gramEnd"/>
      <w: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856F91" w:rsidRDefault="00856F91">
      <w:pPr>
        <w:pStyle w:val="ConsPlusNormal"/>
        <w:spacing w:before="220"/>
        <w:ind w:firstLine="540"/>
        <w:jc w:val="both"/>
      </w:pPr>
      <w: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856F91" w:rsidRDefault="00856F91">
      <w:pPr>
        <w:pStyle w:val="ConsPlusNormal"/>
        <w:spacing w:before="220"/>
        <w:ind w:firstLine="540"/>
        <w:jc w:val="both"/>
      </w:pPr>
      <w:r>
        <w:t>Трудовые отношения должностного лица с организацией 2 прекращены.</w:t>
      </w:r>
    </w:p>
    <w:p w:rsidR="00856F91" w:rsidRDefault="00856F91">
      <w:pPr>
        <w:pStyle w:val="ConsPlusNormal"/>
        <w:jc w:val="both"/>
      </w:pPr>
    </w:p>
    <w:p w:rsidR="00856F91" w:rsidRDefault="00856F91">
      <w:pPr>
        <w:pStyle w:val="ConsPlusTitle"/>
        <w:ind w:firstLine="540"/>
        <w:jc w:val="both"/>
        <w:outlineLvl w:val="1"/>
      </w:pPr>
      <w:r>
        <w:t>III. Ошибочная квалификация ситуаций в качестве конфликта интересов</w:t>
      </w:r>
    </w:p>
    <w:p w:rsidR="00856F91" w:rsidRDefault="00856F91">
      <w:pPr>
        <w:pStyle w:val="ConsPlusNormal"/>
        <w:jc w:val="both"/>
      </w:pPr>
    </w:p>
    <w:p w:rsidR="00856F91" w:rsidRDefault="00856F91">
      <w:pPr>
        <w:pStyle w:val="ConsPlusNormal"/>
        <w:ind w:firstLine="540"/>
        <w:jc w:val="both"/>
      </w:pPr>
      <w:r>
        <w:t xml:space="preserve">Практика показывает, что в некоторых случаях комиссиями допускается ошибочная квалификация </w:t>
      </w:r>
      <w:r>
        <w:lastRenderedPageBreak/>
        <w:t>ситуаций в качестве конфликта интересов.</w:t>
      </w:r>
    </w:p>
    <w:p w:rsidR="00856F91" w:rsidRDefault="00856F91">
      <w:pPr>
        <w:pStyle w:val="ConsPlusNormal"/>
        <w:spacing w:before="220"/>
        <w:ind w:firstLine="540"/>
        <w:jc w:val="both"/>
      </w:pPr>
      <w:r>
        <w:t>1. Ситуации, связанные с неправомерными действиями служащих.</w:t>
      </w:r>
    </w:p>
    <w:p w:rsidR="00856F91" w:rsidRDefault="00856F91">
      <w:pPr>
        <w:pStyle w:val="ConsPlusNormal"/>
        <w:spacing w:before="220"/>
        <w:ind w:firstLine="540"/>
        <w:jc w:val="both"/>
      </w:pPr>
      <w: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856F91" w:rsidRDefault="00856F91">
      <w:pPr>
        <w:pStyle w:val="ConsPlusNormal"/>
        <w:spacing w:before="220"/>
        <w:ind w:firstLine="540"/>
        <w:jc w:val="both"/>
      </w:pPr>
      <w:r>
        <w:t xml:space="preserve">2. В </w:t>
      </w:r>
      <w:proofErr w:type="gramStart"/>
      <w:r>
        <w:t>ряде</w:t>
      </w:r>
      <w:proofErr w:type="gramEnd"/>
      <w:r>
        <w:t xml:space="preserve"> случаев вывод о наличии конфликта интересов был сделан при отсутствии информации о возможном получении служащим какой-либо выгоды.</w:t>
      </w:r>
    </w:p>
    <w:p w:rsidR="00856F91" w:rsidRDefault="00856F91">
      <w:pPr>
        <w:pStyle w:val="ConsPlusNormal"/>
        <w:spacing w:before="220"/>
        <w:ind w:firstLine="540"/>
        <w:jc w:val="both"/>
      </w:pPr>
      <w: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t>этом</w:t>
      </w:r>
      <w:proofErr w:type="gramEnd"/>
      <w: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856F91" w:rsidRDefault="00856F91">
      <w:pPr>
        <w:pStyle w:val="ConsPlusNormal"/>
        <w:jc w:val="both"/>
      </w:pPr>
    </w:p>
    <w:p w:rsidR="00856F91" w:rsidRDefault="00856F91">
      <w:pPr>
        <w:pStyle w:val="ConsPlusNormal"/>
        <w:jc w:val="both"/>
      </w:pPr>
    </w:p>
    <w:p w:rsidR="00856F91" w:rsidRDefault="00856F91">
      <w:pPr>
        <w:pStyle w:val="ConsPlusNormal"/>
        <w:pBdr>
          <w:top w:val="single" w:sz="6" w:space="0" w:color="auto"/>
        </w:pBdr>
        <w:spacing w:before="100" w:after="100"/>
        <w:jc w:val="both"/>
        <w:rPr>
          <w:sz w:val="2"/>
          <w:szCs w:val="2"/>
        </w:rPr>
      </w:pPr>
    </w:p>
    <w:p w:rsidR="00797686" w:rsidRDefault="00797686"/>
    <w:sectPr w:rsidR="00797686" w:rsidSect="00B00897">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91"/>
    <w:rsid w:val="006D18E5"/>
    <w:rsid w:val="00797686"/>
    <w:rsid w:val="0085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6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6F9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F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6F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6F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7B299DB4E28AD18B1AA3D815D9ACD8A8A3D3325D09FA2B1D7719AFA3916BFF6B8D6E74952C35307A6412BB0AC389F708D1FE1B5b0C8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7B299DB4E28AD18B1AA3D815D9ACD8A8A3C3725D19DA2B1D7719AFA3916BFF6B8D6E74C53C35307A6412BB0AC389F708D1FE1B5b0C8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Владимировна Юркевич</dc:creator>
  <cp:lastModifiedBy>Любовь Владимировна Юркевич</cp:lastModifiedBy>
  <cp:revision>1</cp:revision>
  <dcterms:created xsi:type="dcterms:W3CDTF">2019-06-04T02:02:00Z</dcterms:created>
  <dcterms:modified xsi:type="dcterms:W3CDTF">2019-06-04T02:02:00Z</dcterms:modified>
</cp:coreProperties>
</file>