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384" w:rsidRDefault="00206384" w:rsidP="00206384">
      <w:pPr>
        <w:ind w:firstLine="225"/>
        <w:jc w:val="both"/>
        <w:rPr>
          <w:b/>
          <w:bCs/>
          <w:color w:val="000000"/>
        </w:rPr>
      </w:pPr>
    </w:p>
    <w:p w:rsidR="00206384" w:rsidRPr="003961E2" w:rsidRDefault="00206384" w:rsidP="00206384">
      <w:pPr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3961E2">
        <w:rPr>
          <w:rFonts w:ascii="Times New Roman" w:hAnsi="Times New Roman" w:cs="Times New Roman"/>
          <w:sz w:val="24"/>
          <w:szCs w:val="24"/>
        </w:rPr>
        <w:t xml:space="preserve">ОБЛАСТНОЕ ГОУДАРСТВЕННОЕ БЮДЖЕТНОЕ </w:t>
      </w:r>
    </w:p>
    <w:p w:rsidR="00206384" w:rsidRPr="003961E2" w:rsidRDefault="00206384" w:rsidP="00206384">
      <w:pPr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3961E2">
        <w:rPr>
          <w:rFonts w:ascii="Times New Roman" w:hAnsi="Times New Roman" w:cs="Times New Roman"/>
          <w:sz w:val="24"/>
          <w:szCs w:val="24"/>
        </w:rPr>
        <w:t>ПРОФЕССИОНАЛЬНОЕ ОБРАЗОВАТЕЛЬНОЕ УЧРЕЖДЕНИЕ</w:t>
      </w:r>
    </w:p>
    <w:p w:rsidR="00206384" w:rsidRPr="003961E2" w:rsidRDefault="00206384" w:rsidP="00206384">
      <w:pPr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206384" w:rsidRPr="003961E2" w:rsidRDefault="00206384" w:rsidP="002063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61E2">
        <w:rPr>
          <w:rFonts w:ascii="Times New Roman" w:hAnsi="Times New Roman" w:cs="Times New Roman"/>
          <w:b/>
          <w:sz w:val="24"/>
          <w:szCs w:val="24"/>
        </w:rPr>
        <w:t>«ТОМСКИЙ ЭКОНОМИКО-ПРОМЫШЛЕННФЙ КОЛЛЕДЖ»</w:t>
      </w:r>
    </w:p>
    <w:p w:rsidR="00206384" w:rsidRDefault="00206384" w:rsidP="002063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6384" w:rsidRDefault="00206384" w:rsidP="002063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6384" w:rsidRPr="003961E2" w:rsidRDefault="00206384" w:rsidP="002063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61E2">
        <w:rPr>
          <w:rFonts w:ascii="Times New Roman" w:hAnsi="Times New Roman" w:cs="Times New Roman"/>
          <w:b/>
          <w:sz w:val="24"/>
          <w:szCs w:val="24"/>
        </w:rPr>
        <w:t>ПРОГРАММА КОНКУРСА</w:t>
      </w:r>
    </w:p>
    <w:p w:rsidR="00206384" w:rsidRPr="003961E2" w:rsidRDefault="00206384" w:rsidP="002063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61E2">
        <w:rPr>
          <w:rFonts w:ascii="Times New Roman" w:hAnsi="Times New Roman" w:cs="Times New Roman"/>
          <w:b/>
          <w:sz w:val="24"/>
          <w:szCs w:val="24"/>
        </w:rPr>
        <w:t>«</w:t>
      </w:r>
      <w:proofErr w:type="gramStart"/>
      <w:r w:rsidRPr="003961E2">
        <w:rPr>
          <w:rFonts w:ascii="Times New Roman" w:hAnsi="Times New Roman" w:cs="Times New Roman"/>
          <w:b/>
          <w:sz w:val="24"/>
          <w:szCs w:val="24"/>
        </w:rPr>
        <w:t>ЛУЧШИЙ</w:t>
      </w:r>
      <w:proofErr w:type="gramEnd"/>
      <w:r w:rsidRPr="003961E2">
        <w:rPr>
          <w:rFonts w:ascii="Times New Roman" w:hAnsi="Times New Roman" w:cs="Times New Roman"/>
          <w:b/>
          <w:sz w:val="24"/>
          <w:szCs w:val="24"/>
        </w:rPr>
        <w:t xml:space="preserve"> ПО ПРОФЕССИИ»</w:t>
      </w:r>
    </w:p>
    <w:p w:rsidR="00206384" w:rsidRDefault="00206384" w:rsidP="002063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61E2">
        <w:rPr>
          <w:rFonts w:ascii="Times New Roman" w:hAnsi="Times New Roman" w:cs="Times New Roman"/>
          <w:b/>
          <w:sz w:val="24"/>
          <w:szCs w:val="24"/>
        </w:rPr>
        <w:t xml:space="preserve">Номинация </w:t>
      </w:r>
      <w:r w:rsidR="00F52EC6">
        <w:rPr>
          <w:rFonts w:ascii="Times New Roman" w:hAnsi="Times New Roman" w:cs="Times New Roman"/>
          <w:b/>
          <w:sz w:val="24"/>
          <w:szCs w:val="24"/>
        </w:rPr>
        <w:t>Контролер станочных и слесарных работ</w:t>
      </w:r>
    </w:p>
    <w:p w:rsidR="00206384" w:rsidRPr="003961E2" w:rsidRDefault="00206384" w:rsidP="002063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6384" w:rsidRPr="003961E2" w:rsidRDefault="00206384" w:rsidP="0020638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1E2">
        <w:rPr>
          <w:rFonts w:ascii="Times New Roman" w:hAnsi="Times New Roman" w:cs="Times New Roman"/>
          <w:sz w:val="24"/>
          <w:szCs w:val="24"/>
        </w:rPr>
        <w:t xml:space="preserve">Конкурс «Лучший по профессии» проводится на базе ОГБПОУ «ТЭПК» среди студентов профессиональных образовательных учреждений и молодых рабочих (до </w:t>
      </w:r>
      <w:r w:rsidRPr="009B6E2E">
        <w:rPr>
          <w:rFonts w:ascii="Times New Roman" w:hAnsi="Times New Roman" w:cs="Times New Roman"/>
          <w:sz w:val="24"/>
          <w:szCs w:val="24"/>
        </w:rPr>
        <w:t>25</w:t>
      </w:r>
      <w:r w:rsidRPr="003961E2">
        <w:rPr>
          <w:rFonts w:ascii="Times New Roman" w:hAnsi="Times New Roman" w:cs="Times New Roman"/>
          <w:sz w:val="24"/>
          <w:szCs w:val="24"/>
        </w:rPr>
        <w:t xml:space="preserve"> лет) предприятий.</w:t>
      </w:r>
    </w:p>
    <w:p w:rsidR="00206384" w:rsidRDefault="00206384" w:rsidP="00206384">
      <w:pPr>
        <w:pStyle w:val="a3"/>
        <w:spacing w:after="0" w:line="240" w:lineRule="auto"/>
        <w:ind w:left="71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6384" w:rsidRPr="003961E2" w:rsidRDefault="00206384" w:rsidP="00206384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61E2">
        <w:rPr>
          <w:rFonts w:ascii="Times New Roman" w:hAnsi="Times New Roman" w:cs="Times New Roman"/>
          <w:b/>
          <w:sz w:val="24"/>
          <w:szCs w:val="24"/>
        </w:rPr>
        <w:t>Цели проведения конкурса:</w:t>
      </w:r>
    </w:p>
    <w:p w:rsidR="00206384" w:rsidRPr="003961E2" w:rsidRDefault="00206384" w:rsidP="00206384">
      <w:pPr>
        <w:pStyle w:val="a3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961E2">
        <w:rPr>
          <w:rFonts w:ascii="Times New Roman" w:hAnsi="Times New Roman" w:cs="Times New Roman"/>
          <w:sz w:val="24"/>
          <w:szCs w:val="24"/>
        </w:rPr>
        <w:t>Повысить престижность рабочих профессий рабочих среди молодежи,</w:t>
      </w:r>
    </w:p>
    <w:p w:rsidR="00206384" w:rsidRPr="003961E2" w:rsidRDefault="00206384" w:rsidP="00206384">
      <w:pPr>
        <w:pStyle w:val="a3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961E2">
        <w:rPr>
          <w:rFonts w:ascii="Times New Roman" w:hAnsi="Times New Roman" w:cs="Times New Roman"/>
          <w:sz w:val="24"/>
          <w:szCs w:val="24"/>
        </w:rPr>
        <w:t xml:space="preserve">Повысить интерес студентов к изучению и расширению знаний и умений, </w:t>
      </w:r>
    </w:p>
    <w:p w:rsidR="00206384" w:rsidRDefault="00206384" w:rsidP="00206384">
      <w:pPr>
        <w:pStyle w:val="a3"/>
        <w:numPr>
          <w:ilvl w:val="0"/>
          <w:numId w:val="2"/>
        </w:numPr>
        <w:spacing w:before="24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961E2">
        <w:rPr>
          <w:rFonts w:ascii="Times New Roman" w:hAnsi="Times New Roman" w:cs="Times New Roman"/>
          <w:sz w:val="24"/>
          <w:szCs w:val="24"/>
        </w:rPr>
        <w:t>Развитие творческой активности студентов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961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6384" w:rsidRPr="003961E2" w:rsidRDefault="00206384" w:rsidP="00206384">
      <w:pPr>
        <w:pStyle w:val="a3"/>
        <w:spacing w:before="24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:rsidR="00206384" w:rsidRPr="009B6E2E" w:rsidRDefault="00206384" w:rsidP="00206384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61E2">
        <w:rPr>
          <w:rFonts w:ascii="Times New Roman" w:hAnsi="Times New Roman" w:cs="Times New Roman"/>
          <w:b/>
          <w:sz w:val="24"/>
          <w:szCs w:val="24"/>
        </w:rPr>
        <w:t xml:space="preserve">Участниками </w:t>
      </w:r>
      <w:r w:rsidR="00E95DDE">
        <w:rPr>
          <w:rFonts w:ascii="Times New Roman" w:hAnsi="Times New Roman" w:cs="Times New Roman"/>
          <w:b/>
          <w:sz w:val="24"/>
          <w:szCs w:val="24"/>
        </w:rPr>
        <w:t>конкурса</w:t>
      </w:r>
      <w:r w:rsidRPr="003961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61E2">
        <w:rPr>
          <w:rFonts w:ascii="Times New Roman" w:hAnsi="Times New Roman" w:cs="Times New Roman"/>
          <w:sz w:val="24"/>
          <w:szCs w:val="24"/>
        </w:rPr>
        <w:t>«Лучший по профессии» могут быть студенты из числа поб</w:t>
      </w:r>
      <w:r w:rsidR="0009114D">
        <w:rPr>
          <w:rFonts w:ascii="Times New Roman" w:hAnsi="Times New Roman" w:cs="Times New Roman"/>
          <w:sz w:val="24"/>
          <w:szCs w:val="24"/>
        </w:rPr>
        <w:t xml:space="preserve">едителей конкурса по профессии </w:t>
      </w:r>
      <w:r w:rsidRPr="003961E2">
        <w:rPr>
          <w:rFonts w:ascii="Times New Roman" w:hAnsi="Times New Roman" w:cs="Times New Roman"/>
          <w:sz w:val="24"/>
          <w:szCs w:val="24"/>
        </w:rPr>
        <w:t>и молоды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961E2">
        <w:rPr>
          <w:rFonts w:ascii="Times New Roman" w:hAnsi="Times New Roman" w:cs="Times New Roman"/>
          <w:sz w:val="24"/>
          <w:szCs w:val="24"/>
        </w:rPr>
        <w:t xml:space="preserve"> рабочи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961E2">
        <w:rPr>
          <w:rFonts w:ascii="Times New Roman" w:hAnsi="Times New Roman" w:cs="Times New Roman"/>
          <w:sz w:val="24"/>
          <w:szCs w:val="24"/>
        </w:rPr>
        <w:t xml:space="preserve"> предприятий до </w:t>
      </w:r>
      <w:r w:rsidRPr="009B6E2E">
        <w:rPr>
          <w:rFonts w:ascii="Times New Roman" w:hAnsi="Times New Roman" w:cs="Times New Roman"/>
          <w:sz w:val="24"/>
          <w:szCs w:val="24"/>
        </w:rPr>
        <w:t>25</w:t>
      </w:r>
      <w:r w:rsidRPr="003961E2"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206384" w:rsidRPr="003961E2" w:rsidRDefault="00206384" w:rsidP="00206384">
      <w:pPr>
        <w:pStyle w:val="a3"/>
        <w:spacing w:after="0" w:line="240" w:lineRule="auto"/>
        <w:ind w:left="71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6384" w:rsidRPr="003961E2" w:rsidRDefault="00206384" w:rsidP="00206384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61E2">
        <w:rPr>
          <w:rFonts w:ascii="Times New Roman" w:hAnsi="Times New Roman" w:cs="Times New Roman"/>
          <w:b/>
          <w:sz w:val="24"/>
          <w:szCs w:val="24"/>
        </w:rPr>
        <w:t>Содержание конкурса:</w:t>
      </w:r>
      <w:r w:rsidRPr="003961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6384" w:rsidRPr="003961E2" w:rsidRDefault="00206384" w:rsidP="00206384">
      <w:pPr>
        <w:pStyle w:val="a3"/>
        <w:numPr>
          <w:ilvl w:val="0"/>
          <w:numId w:val="3"/>
        </w:numPr>
        <w:spacing w:before="120"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961E2">
        <w:rPr>
          <w:rFonts w:ascii="Times New Roman" w:hAnsi="Times New Roman" w:cs="Times New Roman"/>
          <w:sz w:val="24"/>
          <w:szCs w:val="24"/>
        </w:rPr>
        <w:t xml:space="preserve">Выполнение теоретического задания (тест),  </w:t>
      </w:r>
    </w:p>
    <w:p w:rsidR="00206384" w:rsidRPr="003961E2" w:rsidRDefault="00206384" w:rsidP="00206384">
      <w:pPr>
        <w:pStyle w:val="a3"/>
        <w:numPr>
          <w:ilvl w:val="0"/>
          <w:numId w:val="3"/>
        </w:numPr>
        <w:spacing w:before="120"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961E2">
        <w:rPr>
          <w:rFonts w:ascii="Times New Roman" w:hAnsi="Times New Roman" w:cs="Times New Roman"/>
          <w:sz w:val="24"/>
          <w:szCs w:val="24"/>
        </w:rPr>
        <w:t xml:space="preserve">Выполнение практического задания на рабочих местах в </w:t>
      </w:r>
      <w:r w:rsidR="00F52EC6">
        <w:rPr>
          <w:rFonts w:ascii="Times New Roman" w:hAnsi="Times New Roman" w:cs="Times New Roman"/>
          <w:sz w:val="24"/>
          <w:szCs w:val="24"/>
        </w:rPr>
        <w:t>лаборатории технических измерений</w:t>
      </w:r>
      <w:r w:rsidRPr="003961E2">
        <w:rPr>
          <w:rFonts w:ascii="Times New Roman" w:hAnsi="Times New Roman" w:cs="Times New Roman"/>
          <w:sz w:val="24"/>
          <w:szCs w:val="24"/>
        </w:rPr>
        <w:t xml:space="preserve"> ОГБПОУ «ТЭПК»</w:t>
      </w:r>
    </w:p>
    <w:p w:rsidR="00461D89" w:rsidRDefault="00206384" w:rsidP="00206384">
      <w:pPr>
        <w:pStyle w:val="a3"/>
        <w:spacing w:before="120" w:after="12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961E2">
        <w:rPr>
          <w:rFonts w:ascii="Times New Roman" w:hAnsi="Times New Roman" w:cs="Times New Roman"/>
          <w:sz w:val="24"/>
          <w:szCs w:val="24"/>
        </w:rPr>
        <w:t xml:space="preserve">Время </w:t>
      </w:r>
      <w:r w:rsidR="00461D89">
        <w:rPr>
          <w:rFonts w:ascii="Times New Roman" w:hAnsi="Times New Roman" w:cs="Times New Roman"/>
          <w:sz w:val="24"/>
          <w:szCs w:val="24"/>
        </w:rPr>
        <w:t xml:space="preserve">на </w:t>
      </w:r>
      <w:r w:rsidRPr="003961E2">
        <w:rPr>
          <w:rFonts w:ascii="Times New Roman" w:hAnsi="Times New Roman" w:cs="Times New Roman"/>
          <w:sz w:val="24"/>
          <w:szCs w:val="24"/>
        </w:rPr>
        <w:t xml:space="preserve">выполнения теоретического </w:t>
      </w:r>
      <w:r w:rsidR="0009114D">
        <w:rPr>
          <w:rFonts w:ascii="Times New Roman" w:hAnsi="Times New Roman" w:cs="Times New Roman"/>
          <w:sz w:val="24"/>
          <w:szCs w:val="24"/>
        </w:rPr>
        <w:t>задания 40 минут</w:t>
      </w:r>
    </w:p>
    <w:p w:rsidR="00206384" w:rsidRDefault="00206384" w:rsidP="00206384">
      <w:pPr>
        <w:pStyle w:val="a3"/>
        <w:spacing w:before="120" w:after="12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961E2">
        <w:rPr>
          <w:rFonts w:ascii="Times New Roman" w:hAnsi="Times New Roman" w:cs="Times New Roman"/>
          <w:sz w:val="24"/>
          <w:szCs w:val="24"/>
        </w:rPr>
        <w:t>практического задани</w:t>
      </w:r>
      <w:r w:rsidR="00461D89">
        <w:rPr>
          <w:rFonts w:ascii="Times New Roman" w:hAnsi="Times New Roman" w:cs="Times New Roman"/>
          <w:sz w:val="24"/>
          <w:szCs w:val="24"/>
        </w:rPr>
        <w:t>я 3 часа</w:t>
      </w:r>
      <w:r w:rsidRPr="003961E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95DDE" w:rsidRDefault="00E95DDE" w:rsidP="00E95DD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B07B6" w:rsidRDefault="00E95DDE" w:rsidP="00FB07B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95D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9114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B07B6">
        <w:rPr>
          <w:rFonts w:ascii="Times New Roman" w:hAnsi="Times New Roman" w:cs="Times New Roman"/>
          <w:b/>
          <w:sz w:val="24"/>
          <w:szCs w:val="24"/>
        </w:rPr>
        <w:t>При себе необходимо иметь спецодежду - халат</w:t>
      </w:r>
      <w:r w:rsidR="00FB07B6" w:rsidRPr="004C2A10">
        <w:rPr>
          <w:rFonts w:ascii="Times New Roman" w:hAnsi="Times New Roman" w:cs="Times New Roman"/>
          <w:b/>
          <w:sz w:val="24"/>
          <w:szCs w:val="24"/>
        </w:rPr>
        <w:t>.</w:t>
      </w:r>
    </w:p>
    <w:p w:rsidR="00FB07B6" w:rsidRPr="004C2A10" w:rsidRDefault="00FB07B6" w:rsidP="00FB07B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114D" w:rsidRDefault="00E95DDE" w:rsidP="00FB07B6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5DDE">
        <w:rPr>
          <w:rFonts w:ascii="Times New Roman" w:hAnsi="Times New Roman" w:cs="Times New Roman"/>
          <w:color w:val="000000"/>
          <w:sz w:val="24"/>
          <w:szCs w:val="24"/>
        </w:rPr>
        <w:t>Уровень сложности практических работ и теоретических знаний соответствуют четвертому разряду.</w:t>
      </w:r>
    </w:p>
    <w:p w:rsidR="00E95DDE" w:rsidRPr="00E95DDE" w:rsidRDefault="00E95DDE" w:rsidP="0009114D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5DDE">
        <w:rPr>
          <w:rFonts w:ascii="Times New Roman" w:hAnsi="Times New Roman" w:cs="Times New Roman"/>
          <w:color w:val="000000"/>
          <w:sz w:val="24"/>
          <w:szCs w:val="24"/>
        </w:rPr>
        <w:t>Участники конкурса обеспечив</w:t>
      </w:r>
      <w:r w:rsidR="00F52EC6">
        <w:rPr>
          <w:rFonts w:ascii="Times New Roman" w:hAnsi="Times New Roman" w:cs="Times New Roman"/>
          <w:color w:val="000000"/>
          <w:sz w:val="24"/>
          <w:szCs w:val="24"/>
        </w:rPr>
        <w:t xml:space="preserve">аются однотипным оборудованием и деталями </w:t>
      </w:r>
      <w:r w:rsidR="004C2A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95DDE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необходимыми для участия в конкурсе.</w:t>
      </w:r>
    </w:p>
    <w:p w:rsidR="00E95DDE" w:rsidRPr="00E95DDE" w:rsidRDefault="00E95DDE" w:rsidP="004C2A10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5DDE">
        <w:rPr>
          <w:rFonts w:ascii="Times New Roman" w:hAnsi="Times New Roman" w:cs="Times New Roman"/>
          <w:color w:val="000000"/>
          <w:sz w:val="24"/>
          <w:szCs w:val="24"/>
        </w:rPr>
        <w:t>Варианты практической и теоретической   части   конкурса утверждаются оргкомитетом и доводятся до участников в день проведения конкурса.</w:t>
      </w:r>
    </w:p>
    <w:p w:rsidR="00E95DDE" w:rsidRPr="00E95DDE" w:rsidRDefault="00E95DDE" w:rsidP="004C2A10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5DDE">
        <w:rPr>
          <w:rFonts w:ascii="Times New Roman" w:hAnsi="Times New Roman" w:cs="Times New Roman"/>
          <w:color w:val="000000"/>
          <w:sz w:val="24"/>
          <w:szCs w:val="24"/>
        </w:rPr>
        <w:t>Члены конкурсной комиссии вправе дисквалифицировать участника конкурса в случае несоблюдения  им техники безопасности и условий проведения данного конкурса.</w:t>
      </w:r>
    </w:p>
    <w:p w:rsidR="00E95DDE" w:rsidRPr="00E95DDE" w:rsidRDefault="00E95DDE" w:rsidP="004C2A10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5DDE">
        <w:rPr>
          <w:rFonts w:ascii="Times New Roman" w:hAnsi="Times New Roman" w:cs="Times New Roman"/>
          <w:color w:val="000000"/>
          <w:sz w:val="24"/>
          <w:szCs w:val="24"/>
        </w:rPr>
        <w:t xml:space="preserve">Перед началом практической части </w:t>
      </w:r>
      <w:r w:rsidR="00F52EC6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E95DDE">
        <w:rPr>
          <w:rFonts w:ascii="Times New Roman" w:hAnsi="Times New Roman" w:cs="Times New Roman"/>
          <w:color w:val="000000"/>
          <w:sz w:val="24"/>
          <w:szCs w:val="24"/>
        </w:rPr>
        <w:t xml:space="preserve">аждому участнику выдается задание (чертеж) и </w:t>
      </w:r>
      <w:r w:rsidR="00F52EC6">
        <w:rPr>
          <w:rFonts w:ascii="Times New Roman" w:hAnsi="Times New Roman" w:cs="Times New Roman"/>
          <w:color w:val="000000"/>
          <w:sz w:val="24"/>
          <w:szCs w:val="24"/>
        </w:rPr>
        <w:t>деталь</w:t>
      </w:r>
      <w:r w:rsidRPr="00E95DDE">
        <w:rPr>
          <w:rFonts w:ascii="Times New Roman" w:hAnsi="Times New Roman" w:cs="Times New Roman"/>
          <w:color w:val="000000"/>
          <w:sz w:val="24"/>
          <w:szCs w:val="24"/>
        </w:rPr>
        <w:t>. Объявляется контрольное время для выполнения задания.</w:t>
      </w:r>
    </w:p>
    <w:p w:rsidR="00E95DDE" w:rsidRPr="00E95DDE" w:rsidRDefault="00E95DDE" w:rsidP="007A379E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5DDE">
        <w:rPr>
          <w:rFonts w:ascii="Times New Roman" w:hAnsi="Times New Roman" w:cs="Times New Roman"/>
          <w:color w:val="000000"/>
          <w:sz w:val="24"/>
          <w:szCs w:val="24"/>
        </w:rPr>
        <w:t xml:space="preserve">Перед выполнением практической работы конкурсантам предоставляется возможность в течение 10 минут ознакомиться с рабочим местом, проверить </w:t>
      </w:r>
      <w:r w:rsidR="00F52EC6">
        <w:rPr>
          <w:rFonts w:ascii="Times New Roman" w:hAnsi="Times New Roman" w:cs="Times New Roman"/>
          <w:color w:val="000000"/>
          <w:sz w:val="24"/>
          <w:szCs w:val="24"/>
        </w:rPr>
        <w:t xml:space="preserve">инструмент </w:t>
      </w:r>
      <w:r w:rsidRPr="00E95DDE">
        <w:rPr>
          <w:rFonts w:ascii="Times New Roman" w:hAnsi="Times New Roman" w:cs="Times New Roman"/>
          <w:color w:val="000000"/>
          <w:sz w:val="24"/>
          <w:szCs w:val="24"/>
        </w:rPr>
        <w:t>в рабочем режиме.</w:t>
      </w:r>
    </w:p>
    <w:p w:rsidR="00E95DDE" w:rsidRDefault="00E95DDE" w:rsidP="007A379E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5DDE">
        <w:rPr>
          <w:rFonts w:ascii="Times New Roman" w:hAnsi="Times New Roman" w:cs="Times New Roman"/>
          <w:color w:val="000000"/>
          <w:sz w:val="24"/>
          <w:szCs w:val="24"/>
        </w:rPr>
        <w:t>При выполнении практического задания учитывается:</w:t>
      </w:r>
    </w:p>
    <w:p w:rsidR="00553195" w:rsidRPr="00E95DDE" w:rsidRDefault="00553195" w:rsidP="0055319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правильно выбранное средство контроля;</w:t>
      </w:r>
    </w:p>
    <w:p w:rsidR="00F52EC6" w:rsidRDefault="00E95DDE" w:rsidP="0009114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5DD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F52EC6">
        <w:rPr>
          <w:rFonts w:ascii="Times New Roman" w:hAnsi="Times New Roman" w:cs="Times New Roman"/>
          <w:color w:val="000000"/>
          <w:sz w:val="24"/>
          <w:szCs w:val="24"/>
        </w:rPr>
        <w:t>верно сделанное заключение о годности контролируемой детали;</w:t>
      </w:r>
    </w:p>
    <w:p w:rsidR="00E95DDE" w:rsidRPr="00E95DDE" w:rsidRDefault="00E95DDE" w:rsidP="0009114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5DDE">
        <w:rPr>
          <w:rFonts w:ascii="Times New Roman" w:hAnsi="Times New Roman" w:cs="Times New Roman"/>
          <w:color w:val="000000"/>
          <w:sz w:val="24"/>
          <w:szCs w:val="24"/>
        </w:rPr>
        <w:t>- соблюдение правил техники безопасности;</w:t>
      </w:r>
    </w:p>
    <w:p w:rsidR="00E95DDE" w:rsidRPr="00E95DDE" w:rsidRDefault="00E95DDE" w:rsidP="0009114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5DDE">
        <w:rPr>
          <w:rFonts w:ascii="Times New Roman" w:hAnsi="Times New Roman" w:cs="Times New Roman"/>
          <w:color w:val="000000"/>
          <w:sz w:val="24"/>
          <w:szCs w:val="24"/>
        </w:rPr>
        <w:t>- выполнение норматива времени;</w:t>
      </w:r>
    </w:p>
    <w:p w:rsidR="00E95DDE" w:rsidRPr="00E95DDE" w:rsidRDefault="00E95DDE" w:rsidP="0009114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5DDE">
        <w:rPr>
          <w:rFonts w:ascii="Times New Roman" w:hAnsi="Times New Roman" w:cs="Times New Roman"/>
          <w:color w:val="000000"/>
          <w:sz w:val="24"/>
          <w:szCs w:val="24"/>
        </w:rPr>
        <w:t>- организация рабочего места, культуры труда.</w:t>
      </w:r>
    </w:p>
    <w:p w:rsidR="00E95DDE" w:rsidRPr="00E95DDE" w:rsidRDefault="00E95DDE" w:rsidP="007A379E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5DDE">
        <w:rPr>
          <w:rFonts w:ascii="Times New Roman" w:hAnsi="Times New Roman" w:cs="Times New Roman"/>
          <w:color w:val="000000"/>
          <w:sz w:val="24"/>
          <w:szCs w:val="24"/>
        </w:rPr>
        <w:t xml:space="preserve">Практическая конкурсная работа для всех участников конкурса одинакова. </w:t>
      </w:r>
    </w:p>
    <w:p w:rsidR="00E95DDE" w:rsidRPr="00E95DDE" w:rsidRDefault="00E95DDE" w:rsidP="007A379E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5DDE">
        <w:rPr>
          <w:rFonts w:ascii="Times New Roman" w:hAnsi="Times New Roman" w:cs="Times New Roman"/>
          <w:color w:val="000000"/>
          <w:sz w:val="24"/>
          <w:szCs w:val="24"/>
        </w:rPr>
        <w:t>Результаты теоретического экзамена и практической работы протоколируются, подписываются председателем и всеми членами жюри и по окончании конкурса сдаются в конкурсную комиссию.</w:t>
      </w:r>
    </w:p>
    <w:p w:rsidR="007A379E" w:rsidRDefault="007A379E" w:rsidP="007A379E">
      <w:pPr>
        <w:pStyle w:val="a3"/>
        <w:spacing w:after="0" w:line="240" w:lineRule="auto"/>
        <w:ind w:left="71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6384" w:rsidRPr="003961E2" w:rsidRDefault="00206384" w:rsidP="00206384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61E2">
        <w:rPr>
          <w:rFonts w:ascii="Times New Roman" w:hAnsi="Times New Roman" w:cs="Times New Roman"/>
          <w:b/>
          <w:sz w:val="24"/>
          <w:szCs w:val="24"/>
        </w:rPr>
        <w:t xml:space="preserve">Подведение итогов и поощрение победителей: </w:t>
      </w:r>
    </w:p>
    <w:p w:rsidR="00206384" w:rsidRPr="003961E2" w:rsidRDefault="00206384" w:rsidP="0020638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1E2">
        <w:rPr>
          <w:rFonts w:ascii="Times New Roman" w:hAnsi="Times New Roman" w:cs="Times New Roman"/>
          <w:sz w:val="24"/>
          <w:szCs w:val="24"/>
        </w:rPr>
        <w:t xml:space="preserve">Итоги конкурса подводятся по результатам, представленным жюри конкурсов, в день проведения конкурса. </w:t>
      </w:r>
    </w:p>
    <w:p w:rsidR="00206384" w:rsidRPr="003961E2" w:rsidRDefault="00206384" w:rsidP="0020638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1E2">
        <w:rPr>
          <w:rFonts w:ascii="Times New Roman" w:hAnsi="Times New Roman" w:cs="Times New Roman"/>
          <w:sz w:val="24"/>
          <w:szCs w:val="24"/>
        </w:rPr>
        <w:t xml:space="preserve">Основными критериями оценки результатов выполнения задания являются: </w:t>
      </w:r>
    </w:p>
    <w:p w:rsidR="00206384" w:rsidRPr="003961E2" w:rsidRDefault="00206384" w:rsidP="00206384">
      <w:pPr>
        <w:pStyle w:val="a3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Правильность ответов на вопросы теста</w:t>
      </w:r>
      <w:r w:rsidRPr="003961E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06384" w:rsidRPr="003961E2" w:rsidRDefault="00206384" w:rsidP="00206384">
      <w:pPr>
        <w:pStyle w:val="a3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961E2">
        <w:rPr>
          <w:rFonts w:ascii="Times New Roman" w:hAnsi="Times New Roman" w:cs="Times New Roman"/>
          <w:sz w:val="24"/>
          <w:szCs w:val="24"/>
        </w:rPr>
        <w:t xml:space="preserve">Умение применять знания на практике, </w:t>
      </w:r>
    </w:p>
    <w:p w:rsidR="00206384" w:rsidRPr="003961E2" w:rsidRDefault="00206384" w:rsidP="00206384">
      <w:pPr>
        <w:pStyle w:val="a3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961E2">
        <w:rPr>
          <w:rFonts w:ascii="Times New Roman" w:hAnsi="Times New Roman" w:cs="Times New Roman"/>
          <w:sz w:val="24"/>
          <w:szCs w:val="24"/>
        </w:rPr>
        <w:t xml:space="preserve">Применение нестандартных решений, </w:t>
      </w:r>
    </w:p>
    <w:p w:rsidR="00206384" w:rsidRPr="003961E2" w:rsidRDefault="00206384" w:rsidP="00206384">
      <w:pPr>
        <w:pStyle w:val="a3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961E2">
        <w:rPr>
          <w:rFonts w:ascii="Times New Roman" w:hAnsi="Times New Roman" w:cs="Times New Roman"/>
          <w:sz w:val="24"/>
          <w:szCs w:val="24"/>
        </w:rPr>
        <w:t xml:space="preserve">Качество выполнения практического задания, </w:t>
      </w:r>
    </w:p>
    <w:p w:rsidR="00206384" w:rsidRDefault="00206384" w:rsidP="00206384">
      <w:pPr>
        <w:pStyle w:val="a3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961E2">
        <w:rPr>
          <w:rFonts w:ascii="Times New Roman" w:hAnsi="Times New Roman" w:cs="Times New Roman"/>
          <w:sz w:val="24"/>
          <w:szCs w:val="24"/>
        </w:rPr>
        <w:t>Рациональное использование времени.</w:t>
      </w:r>
    </w:p>
    <w:p w:rsidR="00206384" w:rsidRPr="003961E2" w:rsidRDefault="00206384" w:rsidP="00206384">
      <w:pPr>
        <w:pStyle w:val="a3"/>
        <w:spacing w:after="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:rsidR="00206384" w:rsidRPr="003961E2" w:rsidRDefault="00206384" w:rsidP="00206384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61E2">
        <w:rPr>
          <w:rFonts w:ascii="Times New Roman" w:hAnsi="Times New Roman" w:cs="Times New Roman"/>
          <w:b/>
          <w:sz w:val="24"/>
          <w:szCs w:val="24"/>
        </w:rPr>
        <w:t>Награждение победителей конкурса «</w:t>
      </w:r>
      <w:proofErr w:type="gramStart"/>
      <w:r w:rsidRPr="003961E2">
        <w:rPr>
          <w:rFonts w:ascii="Times New Roman" w:hAnsi="Times New Roman" w:cs="Times New Roman"/>
          <w:b/>
          <w:sz w:val="24"/>
          <w:szCs w:val="24"/>
        </w:rPr>
        <w:t>Лучший</w:t>
      </w:r>
      <w:proofErr w:type="gramEnd"/>
      <w:r w:rsidRPr="003961E2">
        <w:rPr>
          <w:rFonts w:ascii="Times New Roman" w:hAnsi="Times New Roman" w:cs="Times New Roman"/>
          <w:b/>
          <w:sz w:val="24"/>
          <w:szCs w:val="24"/>
        </w:rPr>
        <w:t xml:space="preserve"> по профессии»: </w:t>
      </w:r>
    </w:p>
    <w:p w:rsidR="00206384" w:rsidRPr="003961E2" w:rsidRDefault="00206384" w:rsidP="00206384">
      <w:pPr>
        <w:pStyle w:val="a3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961E2">
        <w:rPr>
          <w:rFonts w:ascii="Times New Roman" w:hAnsi="Times New Roman" w:cs="Times New Roman"/>
          <w:sz w:val="24"/>
          <w:szCs w:val="24"/>
        </w:rPr>
        <w:t>Проводится руководством ОГБПОУ «ТЭПК» по представлению экспертного совета конку</w:t>
      </w:r>
      <w:r w:rsidR="00553195">
        <w:rPr>
          <w:rFonts w:ascii="Times New Roman" w:hAnsi="Times New Roman" w:cs="Times New Roman"/>
          <w:sz w:val="24"/>
          <w:szCs w:val="24"/>
        </w:rPr>
        <w:t>рса, в день проведения конкурса.</w:t>
      </w:r>
    </w:p>
    <w:p w:rsidR="00206384" w:rsidRPr="003961E2" w:rsidRDefault="00206384" w:rsidP="00206384">
      <w:pPr>
        <w:pStyle w:val="a3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961E2">
        <w:rPr>
          <w:rFonts w:ascii="Times New Roman" w:hAnsi="Times New Roman" w:cs="Times New Roman"/>
          <w:sz w:val="24"/>
          <w:szCs w:val="24"/>
        </w:rPr>
        <w:t>Участники конкурса, занявшие три призовых места, награждаются дипломами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961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6384" w:rsidRPr="003961E2" w:rsidRDefault="00206384" w:rsidP="00206384">
      <w:pPr>
        <w:pStyle w:val="a3"/>
        <w:spacing w:before="120"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</w:p>
    <w:p w:rsidR="00206384" w:rsidRDefault="00206384" w:rsidP="00206384">
      <w:pPr>
        <w:ind w:firstLine="225"/>
        <w:jc w:val="both"/>
        <w:rPr>
          <w:b/>
          <w:bCs/>
          <w:color w:val="000000"/>
        </w:rPr>
      </w:pPr>
    </w:p>
    <w:p w:rsidR="00206384" w:rsidRDefault="00206384" w:rsidP="00206384">
      <w:pPr>
        <w:ind w:firstLine="225"/>
        <w:jc w:val="both"/>
        <w:rPr>
          <w:b/>
          <w:bCs/>
          <w:color w:val="000000"/>
        </w:rPr>
      </w:pPr>
    </w:p>
    <w:p w:rsidR="00206384" w:rsidRDefault="00206384" w:rsidP="00206384">
      <w:pPr>
        <w:ind w:firstLine="225"/>
        <w:jc w:val="both"/>
        <w:rPr>
          <w:b/>
          <w:bCs/>
          <w:color w:val="000000"/>
        </w:rPr>
      </w:pPr>
    </w:p>
    <w:p w:rsidR="00206384" w:rsidRDefault="00206384" w:rsidP="00206384">
      <w:pPr>
        <w:ind w:firstLine="225"/>
        <w:jc w:val="both"/>
        <w:rPr>
          <w:b/>
          <w:bCs/>
          <w:color w:val="000000"/>
        </w:rPr>
      </w:pPr>
    </w:p>
    <w:p w:rsidR="00FA1670" w:rsidRDefault="00FA1670"/>
    <w:sectPr w:rsidR="00FA1670" w:rsidSect="00FA1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777FB"/>
    <w:multiLevelType w:val="hybridMultilevel"/>
    <w:tmpl w:val="4CEEA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91FCD"/>
    <w:multiLevelType w:val="hybridMultilevel"/>
    <w:tmpl w:val="4AEEE5A8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>
    <w:nsid w:val="3BFF6B7D"/>
    <w:multiLevelType w:val="hybridMultilevel"/>
    <w:tmpl w:val="4558C154"/>
    <w:lvl w:ilvl="0" w:tplc="59A21F3E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EastAsia" w:hAnsi="Times New Roman" w:cs="Times New Roman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>
    <w:nsid w:val="3EE34FD8"/>
    <w:multiLevelType w:val="hybridMultilevel"/>
    <w:tmpl w:val="BCC4532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43C22640"/>
    <w:multiLevelType w:val="hybridMultilevel"/>
    <w:tmpl w:val="2C6223B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79C66F7"/>
    <w:multiLevelType w:val="hybridMultilevel"/>
    <w:tmpl w:val="9BB88222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6">
    <w:nsid w:val="4B4308F3"/>
    <w:multiLevelType w:val="hybridMultilevel"/>
    <w:tmpl w:val="2900723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7">
    <w:nsid w:val="4E555F1A"/>
    <w:multiLevelType w:val="multilevel"/>
    <w:tmpl w:val="B180EFAC"/>
    <w:lvl w:ilvl="0">
      <w:start w:val="1"/>
      <w:numFmt w:val="decimal"/>
      <w:lvlText w:val="%1."/>
      <w:lvlJc w:val="left"/>
      <w:pPr>
        <w:ind w:left="945" w:hanging="360"/>
      </w:pPr>
    </w:lvl>
    <w:lvl w:ilvl="1">
      <w:start w:val="5"/>
      <w:numFmt w:val="decimal"/>
      <w:isLgl/>
      <w:lvlText w:val="%1.%2."/>
      <w:lvlJc w:val="left"/>
      <w:pPr>
        <w:ind w:left="1185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85" w:hanging="1800"/>
      </w:pPr>
      <w:rPr>
        <w:rFonts w:hint="default"/>
      </w:rPr>
    </w:lvl>
  </w:abstractNum>
  <w:abstractNum w:abstractNumId="8">
    <w:nsid w:val="56B226C4"/>
    <w:multiLevelType w:val="hybridMultilevel"/>
    <w:tmpl w:val="CBFE48C0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>
    <w:nsid w:val="6D064BBA"/>
    <w:multiLevelType w:val="multilevel"/>
    <w:tmpl w:val="291EAE0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3"/>
      <w:numFmt w:val="decimal"/>
      <w:isLgl/>
      <w:lvlText w:val="%1.%2."/>
      <w:lvlJc w:val="left"/>
      <w:pPr>
        <w:ind w:left="1369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>
    <w:nsid w:val="6D1B00AF"/>
    <w:multiLevelType w:val="multilevel"/>
    <w:tmpl w:val="291EAE0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3"/>
      <w:numFmt w:val="decimal"/>
      <w:isLgl/>
      <w:lvlText w:val="%1.%2."/>
      <w:lvlJc w:val="left"/>
      <w:pPr>
        <w:ind w:left="1369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1">
    <w:nsid w:val="7B9022B1"/>
    <w:multiLevelType w:val="hybridMultilevel"/>
    <w:tmpl w:val="103E7180"/>
    <w:lvl w:ilvl="0" w:tplc="969EB2E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1"/>
  </w:num>
  <w:num w:numId="5">
    <w:abstractNumId w:val="5"/>
  </w:num>
  <w:num w:numId="6">
    <w:abstractNumId w:val="7"/>
  </w:num>
  <w:num w:numId="7">
    <w:abstractNumId w:val="10"/>
  </w:num>
  <w:num w:numId="8">
    <w:abstractNumId w:val="2"/>
  </w:num>
  <w:num w:numId="9">
    <w:abstractNumId w:val="0"/>
  </w:num>
  <w:num w:numId="10">
    <w:abstractNumId w:val="3"/>
  </w:num>
  <w:num w:numId="11">
    <w:abstractNumId w:val="11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6384"/>
    <w:rsid w:val="000477D0"/>
    <w:rsid w:val="0009114D"/>
    <w:rsid w:val="000C20F3"/>
    <w:rsid w:val="001769E9"/>
    <w:rsid w:val="00206384"/>
    <w:rsid w:val="0022149F"/>
    <w:rsid w:val="00461D89"/>
    <w:rsid w:val="004C2A10"/>
    <w:rsid w:val="00516370"/>
    <w:rsid w:val="00553195"/>
    <w:rsid w:val="00680B67"/>
    <w:rsid w:val="007A379E"/>
    <w:rsid w:val="007A685D"/>
    <w:rsid w:val="00A85898"/>
    <w:rsid w:val="00B547DF"/>
    <w:rsid w:val="00BB7EB3"/>
    <w:rsid w:val="00C81814"/>
    <w:rsid w:val="00D721EC"/>
    <w:rsid w:val="00E84AF1"/>
    <w:rsid w:val="00E95DDE"/>
    <w:rsid w:val="00EF3646"/>
    <w:rsid w:val="00F52EC6"/>
    <w:rsid w:val="00F617A5"/>
    <w:rsid w:val="00F82B68"/>
    <w:rsid w:val="00FA1670"/>
    <w:rsid w:val="00FB0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2063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638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</dc:creator>
  <cp:keywords/>
  <dc:description/>
  <cp:lastModifiedBy>evg</cp:lastModifiedBy>
  <cp:revision>13</cp:revision>
  <dcterms:created xsi:type="dcterms:W3CDTF">2015-11-19T08:50:00Z</dcterms:created>
  <dcterms:modified xsi:type="dcterms:W3CDTF">2015-11-24T07:53:00Z</dcterms:modified>
</cp:coreProperties>
</file>