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BF" w:rsidRDefault="007B7FBF" w:rsidP="007B7FBF">
      <w:pPr>
        <w:jc w:val="center"/>
        <w:rPr>
          <w:sz w:val="24"/>
          <w:szCs w:val="24"/>
        </w:rPr>
      </w:pPr>
    </w:p>
    <w:p w:rsidR="00762BA7" w:rsidRDefault="00762BA7" w:rsidP="007B7FBF">
      <w:pPr>
        <w:jc w:val="center"/>
        <w:rPr>
          <w:sz w:val="24"/>
          <w:szCs w:val="24"/>
        </w:rPr>
      </w:pPr>
      <w:r>
        <w:rPr>
          <w:sz w:val="24"/>
          <w:szCs w:val="24"/>
        </w:rPr>
        <w:t>ОБЛАСТНОЕ ГОСУДАРСТВЕННОЕ БЮДЖЕТНОЕ</w:t>
      </w:r>
    </w:p>
    <w:p w:rsidR="00762BA7" w:rsidRDefault="00762BA7" w:rsidP="007B7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ПРОФЕССИОНАЛЬНОЕ ОБРАЗОВАТЕЛЬНОЕ УЧРЕЖДЕНИЕ </w:t>
      </w:r>
    </w:p>
    <w:p w:rsidR="00762BA7" w:rsidRDefault="00762BA7" w:rsidP="007B7FBF">
      <w:pPr>
        <w:jc w:val="center"/>
        <w:rPr>
          <w:sz w:val="24"/>
          <w:szCs w:val="24"/>
        </w:rPr>
      </w:pPr>
    </w:p>
    <w:p w:rsidR="007B7FBF" w:rsidRDefault="007B7FBF" w:rsidP="007B7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«ТОМСКИЙ ЭКОНОМИКО-ПРОМЫШЛЕННЫЙ КОЛЛЕДЖ»</w:t>
      </w:r>
    </w:p>
    <w:p w:rsidR="00762BA7" w:rsidRDefault="00762BA7" w:rsidP="007B7FBF">
      <w:pPr>
        <w:jc w:val="center"/>
        <w:rPr>
          <w:sz w:val="24"/>
          <w:szCs w:val="24"/>
        </w:rPr>
      </w:pPr>
    </w:p>
    <w:p w:rsidR="00762BA7" w:rsidRDefault="00762BA7" w:rsidP="007B7FBF">
      <w:pPr>
        <w:jc w:val="center"/>
        <w:rPr>
          <w:sz w:val="24"/>
          <w:szCs w:val="24"/>
        </w:rPr>
      </w:pPr>
    </w:p>
    <w:p w:rsidR="00762BA7" w:rsidRDefault="00762BA7" w:rsidP="007B7FBF">
      <w:pPr>
        <w:jc w:val="center"/>
        <w:rPr>
          <w:sz w:val="24"/>
          <w:szCs w:val="24"/>
        </w:rPr>
      </w:pPr>
    </w:p>
    <w:p w:rsidR="007B7FBF" w:rsidRPr="00762BA7" w:rsidRDefault="007B7FBF" w:rsidP="007B7FBF">
      <w:pPr>
        <w:jc w:val="center"/>
        <w:rPr>
          <w:b/>
          <w:sz w:val="28"/>
          <w:szCs w:val="28"/>
        </w:rPr>
      </w:pPr>
      <w:r w:rsidRPr="00762BA7">
        <w:rPr>
          <w:b/>
          <w:sz w:val="28"/>
          <w:szCs w:val="28"/>
        </w:rPr>
        <w:t>Конкурс «Лучший по профессии»</w:t>
      </w:r>
    </w:p>
    <w:p w:rsidR="007B7FBF" w:rsidRPr="00762BA7" w:rsidRDefault="007B7FBF" w:rsidP="007B7FBF">
      <w:pPr>
        <w:spacing w:line="360" w:lineRule="auto"/>
        <w:jc w:val="center"/>
        <w:rPr>
          <w:b/>
          <w:sz w:val="28"/>
          <w:szCs w:val="28"/>
        </w:rPr>
      </w:pPr>
      <w:r w:rsidRPr="00762BA7">
        <w:rPr>
          <w:b/>
          <w:sz w:val="28"/>
          <w:szCs w:val="28"/>
        </w:rPr>
        <w:t>Номинация «Монтажник радиоэлектронной аппаратуры и приборов»</w:t>
      </w:r>
    </w:p>
    <w:p w:rsidR="007B7FBF" w:rsidRDefault="007B7FBF" w:rsidP="007B7FBF">
      <w:pPr>
        <w:spacing w:line="360" w:lineRule="auto"/>
        <w:jc w:val="center"/>
        <w:rPr>
          <w:b/>
          <w:sz w:val="24"/>
          <w:szCs w:val="24"/>
        </w:rPr>
      </w:pPr>
    </w:p>
    <w:p w:rsidR="007B7FBF" w:rsidRDefault="007B7FBF" w:rsidP="007B7FBF">
      <w:pPr>
        <w:spacing w:line="360" w:lineRule="auto"/>
        <w:jc w:val="center"/>
        <w:rPr>
          <w:b/>
          <w:sz w:val="24"/>
          <w:szCs w:val="24"/>
        </w:rPr>
      </w:pPr>
    </w:p>
    <w:p w:rsidR="007B7FBF" w:rsidRPr="00762BA7" w:rsidRDefault="007B7FBF" w:rsidP="007B7FBF">
      <w:pPr>
        <w:spacing w:line="360" w:lineRule="auto"/>
        <w:jc w:val="center"/>
        <w:rPr>
          <w:b/>
          <w:sz w:val="28"/>
          <w:szCs w:val="28"/>
        </w:rPr>
      </w:pPr>
      <w:r w:rsidRPr="00762BA7">
        <w:rPr>
          <w:b/>
          <w:sz w:val="28"/>
          <w:szCs w:val="28"/>
        </w:rPr>
        <w:t>ПЕРЕЧЕНЬ ВОПРОСОВ К ТЕСТОВОМУ ЗАДАНИЮ</w:t>
      </w:r>
    </w:p>
    <w:p w:rsidR="007B7FBF" w:rsidRDefault="007B7FBF" w:rsidP="007B7FBF">
      <w:pPr>
        <w:spacing w:line="360" w:lineRule="auto"/>
        <w:jc w:val="center"/>
        <w:rPr>
          <w:b/>
          <w:sz w:val="24"/>
          <w:szCs w:val="24"/>
        </w:rPr>
      </w:pPr>
    </w:p>
    <w:p w:rsidR="007B7FBF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Припои (маркировка, температура плавления)</w:t>
      </w:r>
    </w:p>
    <w:p w:rsidR="007B7FBF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Флюсы (состав)</w:t>
      </w:r>
    </w:p>
    <w:p w:rsidR="007B7FBF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Печатные платы (виды, назначение)</w:t>
      </w:r>
    </w:p>
    <w:p w:rsidR="007B7FBF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Резисторы (маркировка, условные обозначения, требования к монтажу).</w:t>
      </w:r>
    </w:p>
    <w:p w:rsidR="007B7FBF" w:rsidRPr="00021CB6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Конденсаторы (маркировка, требования к монтажу)</w:t>
      </w:r>
    </w:p>
    <w:p w:rsidR="007B7FBF" w:rsidRPr="00021CB6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Диоды, транзисторы (маркировка, условное обозначение, требования к монтажу)</w:t>
      </w:r>
    </w:p>
    <w:p w:rsidR="007B7FBF" w:rsidRPr="00021CB6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Микросхемы (виды, требования к монтажу)</w:t>
      </w:r>
    </w:p>
    <w:p w:rsidR="007B7FBF" w:rsidRPr="00021CB6" w:rsidRDefault="007B7FBF" w:rsidP="007B7FB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Безопасные условия труда при монтажных работах.</w:t>
      </w:r>
    </w:p>
    <w:p w:rsidR="00AD74D8" w:rsidRDefault="00AD74D8"/>
    <w:sectPr w:rsidR="00AD74D8" w:rsidSect="007B7FBF">
      <w:headerReference w:type="default" r:id="rId7"/>
      <w:footerReference w:type="even" r:id="rId8"/>
      <w:footerReference w:type="default" r:id="rId9"/>
      <w:pgSz w:w="11907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90" w:rsidRDefault="00095990" w:rsidP="00B52D1C">
      <w:r>
        <w:separator/>
      </w:r>
    </w:p>
  </w:endnote>
  <w:endnote w:type="continuationSeparator" w:id="0">
    <w:p w:rsidR="00095990" w:rsidRDefault="00095990" w:rsidP="00B5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01" w:rsidRDefault="00B52D1C" w:rsidP="00847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F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901" w:rsidRDefault="000959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01" w:rsidRDefault="00B52D1C" w:rsidP="00847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F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BA7">
      <w:rPr>
        <w:rStyle w:val="a7"/>
        <w:noProof/>
      </w:rPr>
      <w:t>1</w:t>
    </w:r>
    <w:r>
      <w:rPr>
        <w:rStyle w:val="a7"/>
      </w:rPr>
      <w:fldChar w:fldCharType="end"/>
    </w:r>
  </w:p>
  <w:p w:rsidR="00402901" w:rsidRDefault="000959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90" w:rsidRDefault="00095990" w:rsidP="00B52D1C">
      <w:r>
        <w:separator/>
      </w:r>
    </w:p>
  </w:footnote>
  <w:footnote w:type="continuationSeparator" w:id="0">
    <w:p w:rsidR="00095990" w:rsidRDefault="00095990" w:rsidP="00B52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01" w:rsidRPr="00005C71" w:rsidRDefault="007B7FBF" w:rsidP="00005C71">
    <w:pPr>
      <w:pStyle w:val="a3"/>
    </w:pPr>
    <w:proofErr w:type="spellStart"/>
    <w:r w:rsidRPr="00005C71">
      <w:t>konkurs</w:t>
    </w:r>
    <w:proofErr w:type="spellEnd"/>
    <w:r w:rsidRPr="00005C71">
      <w:t xml:space="preserve"> 15-16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C66"/>
    <w:multiLevelType w:val="hybridMultilevel"/>
    <w:tmpl w:val="825A3FD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FBF"/>
    <w:rsid w:val="00095990"/>
    <w:rsid w:val="00762BA7"/>
    <w:rsid w:val="007B7FBF"/>
    <w:rsid w:val="00AC3577"/>
    <w:rsid w:val="00AD74D8"/>
    <w:rsid w:val="00B52D1C"/>
    <w:rsid w:val="00CE26BF"/>
    <w:rsid w:val="00D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F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7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B7F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B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B7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Шубицкая</dc:creator>
  <cp:keywords/>
  <dc:description/>
  <cp:lastModifiedBy>Шубицкая</cp:lastModifiedBy>
  <cp:revision>2</cp:revision>
  <dcterms:created xsi:type="dcterms:W3CDTF">2015-11-18T07:21:00Z</dcterms:created>
  <dcterms:modified xsi:type="dcterms:W3CDTF">2015-11-18T09:58:00Z</dcterms:modified>
</cp:coreProperties>
</file>