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A1" w:rsidRDefault="002E73A1">
      <w:pPr>
        <w:pStyle w:val="ab"/>
        <w:spacing w:before="0" w:after="0"/>
        <w:jc w:val="center"/>
        <w:rPr>
          <w:rStyle w:val="a5"/>
          <w:sz w:val="28"/>
          <w:szCs w:val="28"/>
        </w:rPr>
      </w:pPr>
      <w:r w:rsidRPr="0037050F">
        <w:rPr>
          <w:rStyle w:val="a5"/>
          <w:sz w:val="28"/>
          <w:szCs w:val="28"/>
        </w:rPr>
        <w:t xml:space="preserve">И Н Ф О Р М А Ц И О Н </w:t>
      </w:r>
      <w:proofErr w:type="gramStart"/>
      <w:r w:rsidRPr="0037050F">
        <w:rPr>
          <w:rStyle w:val="a5"/>
          <w:sz w:val="28"/>
          <w:szCs w:val="28"/>
        </w:rPr>
        <w:t>Н</w:t>
      </w:r>
      <w:proofErr w:type="gramEnd"/>
      <w:r w:rsidRPr="0037050F">
        <w:rPr>
          <w:rStyle w:val="a5"/>
          <w:sz w:val="28"/>
          <w:szCs w:val="28"/>
        </w:rPr>
        <w:t xml:space="preserve"> О Е   П И С Ь М О</w:t>
      </w:r>
      <w:r w:rsidR="00BA2EA0">
        <w:rPr>
          <w:rStyle w:val="a5"/>
          <w:sz w:val="28"/>
          <w:szCs w:val="28"/>
        </w:rPr>
        <w:t xml:space="preserve"> </w:t>
      </w:r>
    </w:p>
    <w:p w:rsidR="00BA2EA0" w:rsidRPr="0037050F" w:rsidRDefault="00BA2EA0">
      <w:pPr>
        <w:pStyle w:val="ab"/>
        <w:spacing w:before="0" w:after="0"/>
        <w:jc w:val="center"/>
        <w:rPr>
          <w:rStyle w:val="a5"/>
          <w:sz w:val="28"/>
          <w:szCs w:val="28"/>
        </w:rPr>
      </w:pPr>
    </w:p>
    <w:p w:rsidR="002E73A1" w:rsidRPr="0037050F" w:rsidRDefault="002E73A1">
      <w:pPr>
        <w:widowControl w:val="0"/>
        <w:jc w:val="center"/>
        <w:rPr>
          <w:sz w:val="28"/>
          <w:szCs w:val="28"/>
        </w:rPr>
      </w:pPr>
    </w:p>
    <w:p w:rsidR="002E73A1" w:rsidRPr="0037050F" w:rsidRDefault="002E73A1">
      <w:pPr>
        <w:widowControl w:val="0"/>
        <w:jc w:val="center"/>
        <w:rPr>
          <w:sz w:val="28"/>
          <w:szCs w:val="28"/>
        </w:rPr>
      </w:pPr>
      <w:r w:rsidRPr="0037050F">
        <w:rPr>
          <w:sz w:val="28"/>
          <w:szCs w:val="28"/>
        </w:rPr>
        <w:t>МИНИСТЕРСТВО ОБРАЗОВАНИЯ И НАУКИ РОССИЙСКОЙ ФЕДЕРАЦИИ</w:t>
      </w:r>
    </w:p>
    <w:p w:rsidR="002E73A1" w:rsidRPr="0037050F" w:rsidRDefault="002E73A1">
      <w:pPr>
        <w:widowControl w:val="0"/>
        <w:jc w:val="center"/>
        <w:rPr>
          <w:sz w:val="28"/>
          <w:szCs w:val="28"/>
        </w:rPr>
      </w:pPr>
      <w:r w:rsidRPr="0037050F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E73A1" w:rsidRPr="0037050F" w:rsidRDefault="002E73A1">
      <w:pPr>
        <w:widowControl w:val="0"/>
        <w:jc w:val="center"/>
        <w:rPr>
          <w:sz w:val="28"/>
          <w:szCs w:val="28"/>
        </w:rPr>
      </w:pPr>
      <w:r w:rsidRPr="0037050F">
        <w:rPr>
          <w:sz w:val="28"/>
          <w:szCs w:val="28"/>
        </w:rPr>
        <w:t>высшего образования</w:t>
      </w:r>
    </w:p>
    <w:p w:rsidR="002E73A1" w:rsidRPr="0037050F" w:rsidRDefault="002E73A1">
      <w:pPr>
        <w:widowControl w:val="0"/>
        <w:jc w:val="center"/>
        <w:rPr>
          <w:sz w:val="28"/>
          <w:szCs w:val="28"/>
        </w:rPr>
      </w:pPr>
      <w:r w:rsidRPr="0037050F">
        <w:rPr>
          <w:sz w:val="28"/>
          <w:szCs w:val="28"/>
        </w:rPr>
        <w:t xml:space="preserve"> «Томский государственный педагогический университет»</w:t>
      </w:r>
    </w:p>
    <w:p w:rsidR="002E73A1" w:rsidRPr="0037050F" w:rsidRDefault="002E73A1">
      <w:pPr>
        <w:widowControl w:val="0"/>
        <w:jc w:val="center"/>
        <w:rPr>
          <w:sz w:val="28"/>
          <w:szCs w:val="28"/>
        </w:rPr>
      </w:pPr>
      <w:r w:rsidRPr="0037050F">
        <w:rPr>
          <w:sz w:val="28"/>
          <w:szCs w:val="28"/>
        </w:rPr>
        <w:t>(ТГПУ)</w:t>
      </w:r>
    </w:p>
    <w:p w:rsidR="005241D2" w:rsidRPr="001015DE" w:rsidRDefault="005241D2" w:rsidP="005241D2">
      <w:pPr>
        <w:ind w:left="720"/>
        <w:jc w:val="center"/>
        <w:rPr>
          <w:sz w:val="28"/>
          <w:szCs w:val="28"/>
        </w:rPr>
      </w:pPr>
      <w:r w:rsidRPr="001E74ED">
        <w:rPr>
          <w:sz w:val="28"/>
          <w:szCs w:val="28"/>
        </w:rPr>
        <w:t>Департамент профессиональн</w:t>
      </w:r>
      <w:r>
        <w:rPr>
          <w:sz w:val="28"/>
          <w:szCs w:val="28"/>
        </w:rPr>
        <w:t>ого образования Томской области</w:t>
      </w:r>
    </w:p>
    <w:p w:rsidR="002E73A1" w:rsidRPr="00BC5815" w:rsidRDefault="002E73A1">
      <w:pPr>
        <w:snapToGrid w:val="0"/>
        <w:jc w:val="center"/>
        <w:rPr>
          <w:sz w:val="28"/>
          <w:szCs w:val="28"/>
        </w:rPr>
      </w:pPr>
      <w:r w:rsidRPr="00BC5815">
        <w:rPr>
          <w:sz w:val="28"/>
          <w:szCs w:val="28"/>
        </w:rPr>
        <w:t>Институт развития образова</w:t>
      </w:r>
      <w:r w:rsidR="009D4DA9">
        <w:rPr>
          <w:sz w:val="28"/>
          <w:szCs w:val="28"/>
        </w:rPr>
        <w:t xml:space="preserve">ния </w:t>
      </w:r>
      <w:r w:rsidRPr="00BC5815">
        <w:rPr>
          <w:sz w:val="28"/>
          <w:szCs w:val="28"/>
        </w:rPr>
        <w:t xml:space="preserve"> Российской академии образования</w:t>
      </w:r>
      <w:r w:rsidR="009D4DA9">
        <w:rPr>
          <w:sz w:val="28"/>
          <w:szCs w:val="28"/>
        </w:rPr>
        <w:t xml:space="preserve"> при Томском государственном педагогическом университете</w:t>
      </w:r>
    </w:p>
    <w:p w:rsidR="001015DE" w:rsidRDefault="009D4DA9">
      <w:pPr>
        <w:shd w:val="clear" w:color="auto" w:fill="FFFFFF"/>
        <w:suppressAutoHyphens w:val="0"/>
        <w:ind w:left="90" w:right="90" w:firstLine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3A1" w:rsidRPr="00BC581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E73A1" w:rsidRPr="00BC5815">
        <w:rPr>
          <w:sz w:val="28"/>
          <w:szCs w:val="28"/>
        </w:rPr>
        <w:t>ИРО РАО</w:t>
      </w:r>
      <w:r>
        <w:rPr>
          <w:sz w:val="28"/>
          <w:szCs w:val="28"/>
        </w:rPr>
        <w:t xml:space="preserve"> ТГПУ</w:t>
      </w:r>
      <w:r w:rsidR="002E73A1" w:rsidRPr="00BC5815">
        <w:rPr>
          <w:sz w:val="28"/>
          <w:szCs w:val="28"/>
        </w:rPr>
        <w:t>)</w:t>
      </w:r>
    </w:p>
    <w:p w:rsidR="00381CBC" w:rsidRPr="001015DE" w:rsidRDefault="00381CBC" w:rsidP="00381CBC">
      <w:pPr>
        <w:pStyle w:val="a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015DE">
        <w:rPr>
          <w:sz w:val="28"/>
          <w:szCs w:val="28"/>
        </w:rPr>
        <w:t>акультет технологии и предпринимательства ТГПУ</w:t>
      </w:r>
    </w:p>
    <w:p w:rsidR="002E73A1" w:rsidRPr="0037050F" w:rsidRDefault="001015DE">
      <w:pPr>
        <w:pStyle w:val="a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проводят </w:t>
      </w:r>
    </w:p>
    <w:p w:rsidR="002E73A1" w:rsidRPr="0037050F" w:rsidRDefault="002E73A1">
      <w:pPr>
        <w:pStyle w:val="ab"/>
        <w:spacing w:before="0" w:after="0"/>
        <w:jc w:val="center"/>
        <w:rPr>
          <w:b/>
          <w:sz w:val="28"/>
          <w:szCs w:val="28"/>
        </w:rPr>
      </w:pPr>
      <w:r w:rsidRPr="0037050F">
        <w:rPr>
          <w:b/>
          <w:sz w:val="28"/>
          <w:szCs w:val="28"/>
          <w:lang w:val="en-US"/>
        </w:rPr>
        <w:t>V</w:t>
      </w:r>
      <w:r w:rsidR="00BA2EA0">
        <w:rPr>
          <w:b/>
          <w:sz w:val="28"/>
          <w:szCs w:val="28"/>
          <w:lang w:val="en-US"/>
        </w:rPr>
        <w:t>I</w:t>
      </w:r>
      <w:r w:rsidR="005A65F1">
        <w:rPr>
          <w:b/>
          <w:sz w:val="28"/>
          <w:szCs w:val="28"/>
          <w:lang w:val="en-US"/>
        </w:rPr>
        <w:t>I</w:t>
      </w:r>
      <w:r w:rsidRPr="0037050F">
        <w:rPr>
          <w:b/>
          <w:sz w:val="28"/>
          <w:szCs w:val="28"/>
        </w:rPr>
        <w:t xml:space="preserve"> </w:t>
      </w:r>
      <w:r w:rsidR="008B391F" w:rsidRPr="0037050F">
        <w:rPr>
          <w:b/>
          <w:sz w:val="28"/>
          <w:szCs w:val="28"/>
        </w:rPr>
        <w:t>М</w:t>
      </w:r>
      <w:r w:rsidRPr="0037050F">
        <w:rPr>
          <w:b/>
          <w:sz w:val="28"/>
          <w:szCs w:val="28"/>
        </w:rPr>
        <w:t>еждународн</w:t>
      </w:r>
      <w:r w:rsidR="008B391F" w:rsidRPr="0037050F">
        <w:rPr>
          <w:b/>
          <w:sz w:val="28"/>
          <w:szCs w:val="28"/>
        </w:rPr>
        <w:t>ую</w:t>
      </w:r>
      <w:r w:rsidRPr="0037050F">
        <w:rPr>
          <w:b/>
          <w:sz w:val="28"/>
          <w:szCs w:val="28"/>
        </w:rPr>
        <w:t xml:space="preserve"> научно-практическую конференцию  </w:t>
      </w:r>
    </w:p>
    <w:p w:rsidR="002E73A1" w:rsidRPr="0037050F" w:rsidRDefault="002E73A1">
      <w:pPr>
        <w:pStyle w:val="ab"/>
        <w:tabs>
          <w:tab w:val="left" w:pos="4845"/>
        </w:tabs>
        <w:spacing w:before="0" w:after="0"/>
        <w:rPr>
          <w:b/>
          <w:sz w:val="28"/>
          <w:szCs w:val="28"/>
        </w:rPr>
      </w:pPr>
      <w:r w:rsidRPr="0037050F">
        <w:rPr>
          <w:b/>
          <w:sz w:val="28"/>
          <w:szCs w:val="28"/>
        </w:rPr>
        <w:tab/>
      </w:r>
    </w:p>
    <w:p w:rsidR="002E73A1" w:rsidRPr="00B7091D" w:rsidRDefault="002E73A1">
      <w:pPr>
        <w:jc w:val="center"/>
        <w:rPr>
          <w:b/>
          <w:sz w:val="28"/>
          <w:szCs w:val="28"/>
        </w:rPr>
      </w:pPr>
      <w:r w:rsidRPr="00B7091D">
        <w:rPr>
          <w:b/>
          <w:sz w:val="28"/>
          <w:szCs w:val="28"/>
        </w:rPr>
        <w:t xml:space="preserve">«ПРОФЕССИОНАЛЬНОЕ ОБРАЗОВАНИЕ: ПРОБЛЕМЫ И ДОСТИЖЕНИЯ» </w:t>
      </w:r>
    </w:p>
    <w:p w:rsidR="002E73A1" w:rsidRPr="0037050F" w:rsidRDefault="002E73A1">
      <w:pPr>
        <w:jc w:val="center"/>
        <w:rPr>
          <w:b/>
          <w:bCs/>
          <w:sz w:val="28"/>
          <w:szCs w:val="28"/>
        </w:rPr>
      </w:pPr>
    </w:p>
    <w:p w:rsidR="002E73A1" w:rsidRPr="0037050F" w:rsidRDefault="002E73A1">
      <w:pPr>
        <w:pStyle w:val="ab"/>
        <w:tabs>
          <w:tab w:val="center" w:pos="4816"/>
          <w:tab w:val="left" w:pos="8515"/>
        </w:tabs>
        <w:spacing w:before="0" w:after="0"/>
        <w:rPr>
          <w:b/>
          <w:sz w:val="28"/>
          <w:szCs w:val="28"/>
        </w:rPr>
      </w:pPr>
      <w:r w:rsidRPr="0037050F">
        <w:rPr>
          <w:b/>
          <w:sz w:val="28"/>
          <w:szCs w:val="28"/>
        </w:rPr>
        <w:tab/>
      </w:r>
      <w:r w:rsidRPr="0037050F">
        <w:rPr>
          <w:sz w:val="28"/>
          <w:szCs w:val="28"/>
        </w:rPr>
        <w:t xml:space="preserve">Сроки проведения конференции: </w:t>
      </w:r>
      <w:r w:rsidR="00292EA6" w:rsidRPr="00292EA6">
        <w:rPr>
          <w:b/>
          <w:sz w:val="28"/>
          <w:szCs w:val="28"/>
        </w:rPr>
        <w:t>5-6 декабря</w:t>
      </w:r>
      <w:r w:rsidR="00292EA6">
        <w:rPr>
          <w:sz w:val="28"/>
          <w:szCs w:val="28"/>
        </w:rPr>
        <w:t xml:space="preserve"> </w:t>
      </w:r>
      <w:r w:rsidRPr="0037050F">
        <w:rPr>
          <w:b/>
          <w:sz w:val="28"/>
          <w:szCs w:val="28"/>
        </w:rPr>
        <w:t>201</w:t>
      </w:r>
      <w:r w:rsidR="005A65F1" w:rsidRPr="007B1D1A">
        <w:rPr>
          <w:b/>
          <w:sz w:val="28"/>
          <w:szCs w:val="28"/>
        </w:rPr>
        <w:t>7</w:t>
      </w:r>
      <w:r w:rsidRPr="0037050F">
        <w:rPr>
          <w:b/>
          <w:sz w:val="28"/>
          <w:szCs w:val="28"/>
        </w:rPr>
        <w:t xml:space="preserve"> года</w:t>
      </w:r>
    </w:p>
    <w:p w:rsidR="002E73A1" w:rsidRPr="0037050F" w:rsidRDefault="002E73A1" w:rsidP="00B7091D">
      <w:pPr>
        <w:jc w:val="both"/>
        <w:rPr>
          <w:sz w:val="28"/>
          <w:szCs w:val="28"/>
        </w:rPr>
      </w:pPr>
    </w:p>
    <w:p w:rsidR="002E73A1" w:rsidRPr="0037050F" w:rsidRDefault="002E73A1">
      <w:pPr>
        <w:ind w:firstLine="540"/>
        <w:jc w:val="both"/>
        <w:rPr>
          <w:sz w:val="28"/>
          <w:szCs w:val="28"/>
        </w:rPr>
      </w:pPr>
      <w:r w:rsidRPr="0037050F">
        <w:rPr>
          <w:sz w:val="28"/>
          <w:szCs w:val="28"/>
        </w:rPr>
        <w:t xml:space="preserve">Для участия в конференции приглашаются: руководители </w:t>
      </w:r>
      <w:r w:rsidR="008C53FE">
        <w:rPr>
          <w:sz w:val="28"/>
          <w:szCs w:val="28"/>
        </w:rPr>
        <w:t>общего,</w:t>
      </w:r>
      <w:r w:rsidR="008C53FE" w:rsidRPr="008C53FE">
        <w:t xml:space="preserve"> </w:t>
      </w:r>
      <w:r w:rsidR="008C53FE" w:rsidRPr="008C53FE">
        <w:rPr>
          <w:sz w:val="28"/>
          <w:szCs w:val="28"/>
        </w:rPr>
        <w:t>профессионального</w:t>
      </w:r>
      <w:r w:rsidR="008C53FE">
        <w:rPr>
          <w:sz w:val="28"/>
          <w:szCs w:val="28"/>
        </w:rPr>
        <w:t xml:space="preserve"> </w:t>
      </w:r>
      <w:r w:rsidRPr="0037050F">
        <w:rPr>
          <w:sz w:val="28"/>
          <w:szCs w:val="28"/>
        </w:rPr>
        <w:t>и высшего об</w:t>
      </w:r>
      <w:r w:rsidR="008860B8">
        <w:rPr>
          <w:sz w:val="28"/>
          <w:szCs w:val="28"/>
        </w:rPr>
        <w:t>разован</w:t>
      </w:r>
      <w:r w:rsidRPr="0037050F">
        <w:rPr>
          <w:sz w:val="28"/>
          <w:szCs w:val="28"/>
        </w:rPr>
        <w:t>ия; научные работники</w:t>
      </w:r>
      <w:r w:rsidR="00E56381">
        <w:rPr>
          <w:sz w:val="28"/>
          <w:szCs w:val="28"/>
        </w:rPr>
        <w:t>,</w:t>
      </w:r>
      <w:r w:rsidRPr="0037050F">
        <w:rPr>
          <w:sz w:val="28"/>
          <w:szCs w:val="28"/>
        </w:rPr>
        <w:t xml:space="preserve"> </w:t>
      </w:r>
      <w:r w:rsidR="005241D2" w:rsidRPr="0037050F">
        <w:rPr>
          <w:sz w:val="28"/>
          <w:szCs w:val="28"/>
        </w:rPr>
        <w:t>преподаватели</w:t>
      </w:r>
      <w:r w:rsidR="005241D2">
        <w:rPr>
          <w:sz w:val="28"/>
          <w:szCs w:val="28"/>
        </w:rPr>
        <w:t>,</w:t>
      </w:r>
      <w:r w:rsidR="005241D2" w:rsidRPr="0037050F">
        <w:rPr>
          <w:sz w:val="28"/>
          <w:szCs w:val="28"/>
        </w:rPr>
        <w:t xml:space="preserve"> </w:t>
      </w:r>
      <w:r w:rsidRPr="0037050F">
        <w:rPr>
          <w:sz w:val="28"/>
          <w:szCs w:val="28"/>
        </w:rPr>
        <w:t>методисты, педагоги дополнительного образования</w:t>
      </w:r>
      <w:r w:rsidR="00E56381">
        <w:rPr>
          <w:sz w:val="28"/>
          <w:szCs w:val="28"/>
        </w:rPr>
        <w:t>,</w:t>
      </w:r>
      <w:r w:rsidRPr="0037050F">
        <w:rPr>
          <w:sz w:val="28"/>
          <w:szCs w:val="28"/>
        </w:rPr>
        <w:t xml:space="preserve"> представители бизне</w:t>
      </w:r>
      <w:proofErr w:type="gramStart"/>
      <w:r w:rsidRPr="0037050F">
        <w:rPr>
          <w:sz w:val="28"/>
          <w:szCs w:val="28"/>
        </w:rPr>
        <w:t>c</w:t>
      </w:r>
      <w:proofErr w:type="gramEnd"/>
      <w:r w:rsidRPr="0037050F">
        <w:rPr>
          <w:sz w:val="28"/>
          <w:szCs w:val="28"/>
        </w:rPr>
        <w:t>-сообществ</w:t>
      </w:r>
      <w:r w:rsidR="008C53FE">
        <w:rPr>
          <w:sz w:val="28"/>
          <w:szCs w:val="28"/>
        </w:rPr>
        <w:t xml:space="preserve"> из числа работодателей</w:t>
      </w:r>
      <w:r w:rsidRPr="0037050F">
        <w:rPr>
          <w:sz w:val="28"/>
          <w:szCs w:val="28"/>
        </w:rPr>
        <w:t>.</w:t>
      </w:r>
    </w:p>
    <w:p w:rsidR="002E73A1" w:rsidRPr="0037050F" w:rsidRDefault="002E73A1">
      <w:pPr>
        <w:ind w:firstLine="709"/>
        <w:jc w:val="both"/>
        <w:rPr>
          <w:sz w:val="28"/>
          <w:szCs w:val="28"/>
        </w:rPr>
      </w:pPr>
    </w:p>
    <w:p w:rsidR="00E56381" w:rsidRDefault="002E73A1">
      <w:pPr>
        <w:ind w:firstLine="709"/>
        <w:jc w:val="both"/>
        <w:rPr>
          <w:sz w:val="28"/>
          <w:szCs w:val="28"/>
        </w:rPr>
      </w:pPr>
      <w:r w:rsidRPr="0037050F">
        <w:rPr>
          <w:b/>
          <w:sz w:val="28"/>
          <w:szCs w:val="28"/>
        </w:rPr>
        <w:t>Целью конференции является:</w:t>
      </w:r>
      <w:r w:rsidRPr="0037050F">
        <w:rPr>
          <w:sz w:val="28"/>
          <w:szCs w:val="28"/>
        </w:rPr>
        <w:t xml:space="preserve"> обмен и обогащение научно-практического опыта по повышению качества общего</w:t>
      </w:r>
      <w:r w:rsidR="00381CBC">
        <w:rPr>
          <w:sz w:val="28"/>
          <w:szCs w:val="28"/>
        </w:rPr>
        <w:t xml:space="preserve">, </w:t>
      </w:r>
      <w:r w:rsidR="008C53FE" w:rsidRPr="0037050F">
        <w:rPr>
          <w:sz w:val="28"/>
          <w:szCs w:val="28"/>
        </w:rPr>
        <w:t>профессионального</w:t>
      </w:r>
      <w:r w:rsidR="008C53FE">
        <w:rPr>
          <w:sz w:val="28"/>
          <w:szCs w:val="28"/>
        </w:rPr>
        <w:t xml:space="preserve"> и </w:t>
      </w:r>
      <w:r w:rsidRPr="0037050F">
        <w:rPr>
          <w:sz w:val="28"/>
          <w:szCs w:val="28"/>
        </w:rPr>
        <w:t xml:space="preserve">высшего образования, распространение </w:t>
      </w:r>
    </w:p>
    <w:p w:rsidR="002E73A1" w:rsidRPr="0037050F" w:rsidRDefault="002E73A1" w:rsidP="00B4302D">
      <w:pPr>
        <w:jc w:val="both"/>
        <w:rPr>
          <w:sz w:val="28"/>
          <w:szCs w:val="28"/>
        </w:rPr>
      </w:pPr>
      <w:r w:rsidRPr="0037050F">
        <w:rPr>
          <w:sz w:val="28"/>
          <w:szCs w:val="28"/>
        </w:rPr>
        <w:t xml:space="preserve">инновационных идей, выводов и предложений между представителями различных научно-педагогических </w:t>
      </w:r>
      <w:r w:rsidR="008C53FE">
        <w:rPr>
          <w:sz w:val="28"/>
          <w:szCs w:val="28"/>
        </w:rPr>
        <w:t xml:space="preserve">и </w:t>
      </w:r>
      <w:proofErr w:type="gramStart"/>
      <w:r w:rsidR="008C53FE">
        <w:rPr>
          <w:sz w:val="28"/>
          <w:szCs w:val="28"/>
        </w:rPr>
        <w:t>бизнес-сообществ</w:t>
      </w:r>
      <w:proofErr w:type="gramEnd"/>
      <w:r w:rsidRPr="0037050F">
        <w:rPr>
          <w:sz w:val="28"/>
          <w:szCs w:val="28"/>
        </w:rPr>
        <w:t xml:space="preserve"> в условиях </w:t>
      </w:r>
      <w:r w:rsidR="005241D2">
        <w:rPr>
          <w:sz w:val="28"/>
          <w:szCs w:val="28"/>
        </w:rPr>
        <w:t xml:space="preserve">инновационной экономики и </w:t>
      </w:r>
      <w:r w:rsidRPr="0037050F">
        <w:rPr>
          <w:sz w:val="28"/>
          <w:szCs w:val="28"/>
        </w:rPr>
        <w:t xml:space="preserve">перехода на новые образовательные </w:t>
      </w:r>
      <w:r w:rsidR="00381CBC">
        <w:rPr>
          <w:sz w:val="28"/>
          <w:szCs w:val="28"/>
        </w:rPr>
        <w:t xml:space="preserve"> и профессиональные </w:t>
      </w:r>
      <w:r w:rsidRPr="0037050F">
        <w:rPr>
          <w:sz w:val="28"/>
          <w:szCs w:val="28"/>
        </w:rPr>
        <w:t>стандарты; обсуждение актуальных проблем и перспектив развития непрерывного многоуровневого профессионального обучения</w:t>
      </w:r>
      <w:r w:rsidR="005241D2">
        <w:rPr>
          <w:sz w:val="28"/>
          <w:szCs w:val="28"/>
        </w:rPr>
        <w:t>.</w:t>
      </w:r>
      <w:r w:rsidRPr="0037050F">
        <w:rPr>
          <w:sz w:val="28"/>
          <w:szCs w:val="28"/>
        </w:rPr>
        <w:t xml:space="preserve"> </w:t>
      </w:r>
    </w:p>
    <w:p w:rsidR="002E73A1" w:rsidRPr="0037050F" w:rsidRDefault="002E73A1">
      <w:pPr>
        <w:ind w:firstLine="708"/>
        <w:jc w:val="both"/>
        <w:rPr>
          <w:b/>
          <w:sz w:val="28"/>
          <w:szCs w:val="28"/>
        </w:rPr>
      </w:pPr>
    </w:p>
    <w:p w:rsidR="002E73A1" w:rsidRPr="0037050F" w:rsidRDefault="002E73A1">
      <w:pPr>
        <w:ind w:firstLine="708"/>
        <w:jc w:val="both"/>
        <w:rPr>
          <w:b/>
          <w:sz w:val="28"/>
          <w:szCs w:val="28"/>
        </w:rPr>
      </w:pPr>
      <w:r w:rsidRPr="0037050F">
        <w:rPr>
          <w:b/>
          <w:sz w:val="28"/>
          <w:szCs w:val="28"/>
        </w:rPr>
        <w:t xml:space="preserve"> Направления работы  конференции:</w:t>
      </w:r>
    </w:p>
    <w:p w:rsidR="002E73A1" w:rsidRPr="0037050F" w:rsidRDefault="002E73A1">
      <w:pPr>
        <w:ind w:firstLine="708"/>
        <w:jc w:val="both"/>
        <w:rPr>
          <w:color w:val="000000"/>
          <w:sz w:val="28"/>
          <w:szCs w:val="28"/>
        </w:rPr>
      </w:pPr>
      <w:r w:rsidRPr="0037050F">
        <w:rPr>
          <w:b/>
          <w:color w:val="000000"/>
          <w:sz w:val="28"/>
          <w:szCs w:val="28"/>
        </w:rPr>
        <w:t>Секция 1.</w:t>
      </w:r>
      <w:r w:rsidRPr="0037050F">
        <w:rPr>
          <w:color w:val="000000"/>
          <w:sz w:val="28"/>
          <w:szCs w:val="28"/>
        </w:rPr>
        <w:t xml:space="preserve"> Состояние и перспективы развития профессионального образования в России и за рубежом.</w:t>
      </w:r>
    </w:p>
    <w:p w:rsidR="002E73A1" w:rsidRPr="0037050F" w:rsidRDefault="002E73A1">
      <w:pPr>
        <w:ind w:firstLine="708"/>
        <w:jc w:val="both"/>
        <w:rPr>
          <w:color w:val="000000"/>
          <w:sz w:val="28"/>
          <w:szCs w:val="28"/>
        </w:rPr>
      </w:pPr>
      <w:r w:rsidRPr="00BE3F9A">
        <w:rPr>
          <w:b/>
          <w:color w:val="000000"/>
          <w:sz w:val="28"/>
          <w:szCs w:val="28"/>
        </w:rPr>
        <w:t xml:space="preserve">Секция </w:t>
      </w:r>
      <w:r w:rsidR="00381CBC">
        <w:rPr>
          <w:b/>
          <w:color w:val="000000"/>
          <w:sz w:val="28"/>
          <w:szCs w:val="28"/>
        </w:rPr>
        <w:t>2</w:t>
      </w:r>
      <w:r w:rsidRPr="0037050F">
        <w:rPr>
          <w:color w:val="000000"/>
          <w:sz w:val="28"/>
          <w:szCs w:val="28"/>
        </w:rPr>
        <w:t xml:space="preserve">. Формирование </w:t>
      </w:r>
      <w:r w:rsidR="00381CBC">
        <w:rPr>
          <w:color w:val="000000"/>
          <w:sz w:val="28"/>
          <w:szCs w:val="28"/>
        </w:rPr>
        <w:t xml:space="preserve">профессиональных </w:t>
      </w:r>
      <w:r w:rsidRPr="0037050F">
        <w:rPr>
          <w:color w:val="000000"/>
          <w:sz w:val="28"/>
          <w:szCs w:val="28"/>
        </w:rPr>
        <w:t xml:space="preserve">компетенций у молодого поколения </w:t>
      </w:r>
      <w:proofErr w:type="gramStart"/>
      <w:r w:rsidRPr="0037050F">
        <w:rPr>
          <w:color w:val="000000"/>
          <w:sz w:val="28"/>
          <w:szCs w:val="28"/>
        </w:rPr>
        <w:t>в</w:t>
      </w:r>
      <w:proofErr w:type="gramEnd"/>
      <w:r w:rsidRPr="0037050F">
        <w:rPr>
          <w:color w:val="000000"/>
          <w:sz w:val="28"/>
          <w:szCs w:val="28"/>
        </w:rPr>
        <w:t xml:space="preserve"> области </w:t>
      </w:r>
      <w:r w:rsidR="005241D2">
        <w:rPr>
          <w:sz w:val="28"/>
          <w:szCs w:val="28"/>
        </w:rPr>
        <w:t>технологического предпринимательства</w:t>
      </w:r>
      <w:r w:rsidR="00381CBC">
        <w:rPr>
          <w:sz w:val="28"/>
          <w:szCs w:val="28"/>
        </w:rPr>
        <w:t xml:space="preserve"> лесоперерабатывающего комплекса</w:t>
      </w:r>
      <w:r w:rsidR="005241D2">
        <w:rPr>
          <w:sz w:val="28"/>
          <w:szCs w:val="28"/>
        </w:rPr>
        <w:t xml:space="preserve">, </w:t>
      </w:r>
      <w:r w:rsidR="005241D2" w:rsidRPr="0037050F">
        <w:rPr>
          <w:sz w:val="28"/>
          <w:szCs w:val="28"/>
        </w:rPr>
        <w:t xml:space="preserve">дизайна </w:t>
      </w:r>
      <w:r w:rsidR="005241D2">
        <w:rPr>
          <w:sz w:val="28"/>
          <w:szCs w:val="28"/>
        </w:rPr>
        <w:t xml:space="preserve">и </w:t>
      </w:r>
      <w:r w:rsidR="005241D2" w:rsidRPr="0037050F">
        <w:rPr>
          <w:sz w:val="28"/>
          <w:szCs w:val="28"/>
        </w:rPr>
        <w:t xml:space="preserve">декоративно-прикладного искусства, сервиса ресторанного бизнеса, художественной обработки материалов, </w:t>
      </w:r>
      <w:r w:rsidR="005241D2">
        <w:rPr>
          <w:sz w:val="28"/>
          <w:szCs w:val="28"/>
        </w:rPr>
        <w:t xml:space="preserve">транспорта </w:t>
      </w:r>
      <w:r w:rsidR="005241D2" w:rsidRPr="0037050F">
        <w:rPr>
          <w:sz w:val="28"/>
          <w:szCs w:val="28"/>
        </w:rPr>
        <w:t>и безопасности жизнедеятельности.</w:t>
      </w:r>
    </w:p>
    <w:p w:rsidR="002E73A1" w:rsidRDefault="002E73A1" w:rsidP="003B438C">
      <w:pPr>
        <w:tabs>
          <w:tab w:val="left" w:pos="1843"/>
        </w:tabs>
        <w:ind w:firstLine="708"/>
        <w:jc w:val="both"/>
        <w:rPr>
          <w:color w:val="000000"/>
          <w:sz w:val="28"/>
          <w:szCs w:val="28"/>
        </w:rPr>
      </w:pPr>
      <w:r w:rsidRPr="003B438C">
        <w:rPr>
          <w:b/>
          <w:color w:val="000000"/>
          <w:sz w:val="28"/>
          <w:szCs w:val="28"/>
        </w:rPr>
        <w:t>Секция</w:t>
      </w:r>
      <w:r w:rsidR="003B438C">
        <w:rPr>
          <w:b/>
          <w:color w:val="000000"/>
          <w:sz w:val="28"/>
          <w:szCs w:val="28"/>
        </w:rPr>
        <w:t xml:space="preserve"> </w:t>
      </w:r>
      <w:r w:rsidR="00381CBC">
        <w:rPr>
          <w:b/>
          <w:color w:val="000000"/>
          <w:sz w:val="28"/>
          <w:szCs w:val="28"/>
        </w:rPr>
        <w:t>3</w:t>
      </w:r>
      <w:r w:rsidRPr="003B438C">
        <w:rPr>
          <w:b/>
          <w:color w:val="000000"/>
          <w:sz w:val="28"/>
          <w:szCs w:val="28"/>
        </w:rPr>
        <w:t>.</w:t>
      </w:r>
      <w:r w:rsidRPr="0037050F">
        <w:rPr>
          <w:color w:val="000000"/>
          <w:sz w:val="28"/>
          <w:szCs w:val="28"/>
        </w:rPr>
        <w:t xml:space="preserve"> Перспективы развития </w:t>
      </w:r>
      <w:r w:rsidR="008860B8">
        <w:rPr>
          <w:color w:val="000000"/>
          <w:sz w:val="28"/>
          <w:szCs w:val="28"/>
        </w:rPr>
        <w:t xml:space="preserve">сетевого </w:t>
      </w:r>
      <w:r w:rsidRPr="0037050F">
        <w:rPr>
          <w:color w:val="000000"/>
          <w:sz w:val="28"/>
          <w:szCs w:val="28"/>
        </w:rPr>
        <w:t xml:space="preserve">партнерства по подготовке </w:t>
      </w:r>
      <w:r w:rsidR="008C53FE">
        <w:rPr>
          <w:color w:val="000000"/>
          <w:sz w:val="28"/>
          <w:szCs w:val="28"/>
        </w:rPr>
        <w:t xml:space="preserve">квалифицированных </w:t>
      </w:r>
      <w:r w:rsidRPr="0037050F">
        <w:rPr>
          <w:color w:val="000000"/>
          <w:sz w:val="28"/>
          <w:szCs w:val="28"/>
        </w:rPr>
        <w:t>кадров для социальной сферы регионального рынка труда.</w:t>
      </w:r>
    </w:p>
    <w:p w:rsidR="002E73A1" w:rsidRPr="00B44B78" w:rsidRDefault="003B438C">
      <w:pPr>
        <w:ind w:firstLine="708"/>
        <w:jc w:val="both"/>
        <w:rPr>
          <w:color w:val="000000"/>
          <w:sz w:val="28"/>
          <w:szCs w:val="28"/>
        </w:rPr>
      </w:pPr>
      <w:r w:rsidRPr="003B438C">
        <w:rPr>
          <w:b/>
          <w:color w:val="000000"/>
          <w:sz w:val="28"/>
          <w:szCs w:val="28"/>
        </w:rPr>
        <w:t xml:space="preserve">Секция </w:t>
      </w:r>
      <w:r w:rsidR="00381CBC">
        <w:rPr>
          <w:b/>
          <w:color w:val="000000"/>
          <w:sz w:val="28"/>
          <w:szCs w:val="28"/>
        </w:rPr>
        <w:t>4</w:t>
      </w:r>
      <w:r w:rsidRPr="003B438C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 </w:t>
      </w:r>
      <w:r w:rsidR="00B44B78" w:rsidRPr="00B44B78">
        <w:rPr>
          <w:color w:val="000000"/>
          <w:sz w:val="28"/>
          <w:szCs w:val="28"/>
        </w:rPr>
        <w:t>Опыт реализации</w:t>
      </w:r>
      <w:r w:rsidR="00381CBC">
        <w:rPr>
          <w:color w:val="000000"/>
          <w:sz w:val="28"/>
          <w:szCs w:val="28"/>
        </w:rPr>
        <w:t xml:space="preserve"> профессионального обучения, профессионального образования и </w:t>
      </w:r>
      <w:r w:rsidR="00B44B78" w:rsidRPr="00B44B78">
        <w:rPr>
          <w:color w:val="000000"/>
          <w:sz w:val="28"/>
          <w:szCs w:val="28"/>
        </w:rPr>
        <w:t xml:space="preserve"> дополнительного </w:t>
      </w:r>
      <w:r w:rsidR="00381CBC">
        <w:rPr>
          <w:color w:val="000000"/>
          <w:sz w:val="28"/>
          <w:szCs w:val="28"/>
        </w:rPr>
        <w:t xml:space="preserve">профессионального  </w:t>
      </w:r>
      <w:proofErr w:type="gramStart"/>
      <w:r w:rsidR="00B44B78" w:rsidRPr="00B44B78">
        <w:rPr>
          <w:color w:val="000000"/>
          <w:sz w:val="28"/>
          <w:szCs w:val="28"/>
        </w:rPr>
        <w:t>образования</w:t>
      </w:r>
      <w:proofErr w:type="gramEnd"/>
      <w:r w:rsidR="00B44B78" w:rsidRPr="00B44B78">
        <w:rPr>
          <w:color w:val="000000"/>
          <w:sz w:val="28"/>
          <w:szCs w:val="28"/>
        </w:rPr>
        <w:t xml:space="preserve"> </w:t>
      </w:r>
      <w:r w:rsidR="00B44B78">
        <w:rPr>
          <w:color w:val="000000"/>
          <w:sz w:val="28"/>
          <w:szCs w:val="28"/>
        </w:rPr>
        <w:t xml:space="preserve">обучающихся </w:t>
      </w:r>
      <w:r w:rsidR="00B44B78" w:rsidRPr="00B44B78">
        <w:rPr>
          <w:color w:val="000000"/>
          <w:sz w:val="28"/>
          <w:szCs w:val="28"/>
        </w:rPr>
        <w:t>с особыми образовательными потребностями</w:t>
      </w:r>
      <w:r w:rsidR="00B44B78">
        <w:rPr>
          <w:color w:val="000000"/>
          <w:sz w:val="28"/>
          <w:szCs w:val="28"/>
        </w:rPr>
        <w:t xml:space="preserve">. </w:t>
      </w:r>
    </w:p>
    <w:p w:rsidR="00B44B78" w:rsidRDefault="00B44B78">
      <w:pPr>
        <w:ind w:left="708"/>
        <w:jc w:val="both"/>
        <w:rPr>
          <w:color w:val="000000"/>
          <w:sz w:val="28"/>
          <w:szCs w:val="28"/>
        </w:rPr>
      </w:pPr>
    </w:p>
    <w:p w:rsidR="002E73A1" w:rsidRPr="0037050F" w:rsidRDefault="002E73A1">
      <w:pPr>
        <w:ind w:left="708"/>
        <w:jc w:val="both"/>
        <w:rPr>
          <w:color w:val="000000"/>
          <w:sz w:val="28"/>
          <w:szCs w:val="28"/>
        </w:rPr>
      </w:pPr>
      <w:r w:rsidRPr="0037050F">
        <w:rPr>
          <w:color w:val="000000"/>
          <w:sz w:val="28"/>
          <w:szCs w:val="28"/>
        </w:rPr>
        <w:t xml:space="preserve">Рабочий язык конференции </w:t>
      </w:r>
      <w:r w:rsidR="00BE3F9A">
        <w:rPr>
          <w:color w:val="000000"/>
          <w:sz w:val="28"/>
          <w:szCs w:val="28"/>
        </w:rPr>
        <w:t>–</w:t>
      </w:r>
      <w:r w:rsidRPr="0037050F">
        <w:rPr>
          <w:color w:val="000000"/>
          <w:sz w:val="28"/>
          <w:szCs w:val="28"/>
        </w:rPr>
        <w:t xml:space="preserve"> русский</w:t>
      </w:r>
      <w:r w:rsidR="00BE3F9A">
        <w:rPr>
          <w:color w:val="000000"/>
          <w:sz w:val="28"/>
          <w:szCs w:val="28"/>
        </w:rPr>
        <w:t>, английский</w:t>
      </w:r>
      <w:r w:rsidRPr="0037050F">
        <w:rPr>
          <w:color w:val="000000"/>
          <w:sz w:val="28"/>
          <w:szCs w:val="28"/>
        </w:rPr>
        <w:t>.</w:t>
      </w:r>
    </w:p>
    <w:p w:rsidR="002E73A1" w:rsidRPr="0037050F" w:rsidRDefault="002E73A1">
      <w:pPr>
        <w:tabs>
          <w:tab w:val="left" w:pos="1134"/>
        </w:tabs>
        <w:ind w:right="-285" w:firstLine="480"/>
        <w:jc w:val="both"/>
        <w:rPr>
          <w:color w:val="000000"/>
          <w:sz w:val="28"/>
          <w:szCs w:val="28"/>
        </w:rPr>
      </w:pPr>
    </w:p>
    <w:p w:rsidR="00E478C6" w:rsidRDefault="002E73A1">
      <w:pPr>
        <w:tabs>
          <w:tab w:val="left" w:pos="1134"/>
        </w:tabs>
        <w:ind w:firstLine="690"/>
        <w:jc w:val="both"/>
        <w:rPr>
          <w:rStyle w:val="a5"/>
          <w:b w:val="0"/>
          <w:bCs w:val="0"/>
          <w:sz w:val="28"/>
          <w:szCs w:val="28"/>
        </w:rPr>
      </w:pPr>
      <w:r w:rsidRPr="003C2A3E">
        <w:rPr>
          <w:sz w:val="28"/>
          <w:szCs w:val="28"/>
        </w:rPr>
        <w:t>В рамках работы конференции будут проходить</w:t>
      </w:r>
      <w:r w:rsidR="003C2A3E">
        <w:rPr>
          <w:sz w:val="28"/>
          <w:szCs w:val="28"/>
        </w:rPr>
        <w:t>:</w:t>
      </w:r>
      <w:r w:rsidRPr="003C2A3E">
        <w:rPr>
          <w:sz w:val="28"/>
          <w:szCs w:val="28"/>
        </w:rPr>
        <w:t xml:space="preserve"> о</w:t>
      </w:r>
      <w:r w:rsidRPr="003C2A3E">
        <w:rPr>
          <w:rStyle w:val="a5"/>
          <w:color w:val="auto"/>
          <w:sz w:val="28"/>
          <w:szCs w:val="28"/>
        </w:rPr>
        <w:t xml:space="preserve">бластная выставка-конкурс «НАРОДНЫЕ РЕМЕСЛА СИБИРИ», областной конкурс ЮНЫХ ДИЗАЙНЕРОВ И </w:t>
      </w:r>
      <w:r w:rsidRPr="003C2A3E">
        <w:rPr>
          <w:rStyle w:val="a5"/>
          <w:color w:val="auto"/>
          <w:sz w:val="28"/>
          <w:szCs w:val="28"/>
        </w:rPr>
        <w:lastRenderedPageBreak/>
        <w:t xml:space="preserve">МОДЕЛЬЕРОВ «КРЕАТИВНЫЙ ДИЗАЙН» </w:t>
      </w:r>
      <w:r w:rsidRPr="0037050F">
        <w:rPr>
          <w:rStyle w:val="a5"/>
          <w:b w:val="0"/>
          <w:bCs w:val="0"/>
          <w:sz w:val="28"/>
          <w:szCs w:val="28"/>
        </w:rPr>
        <w:t>(Подробная информация о выставк</w:t>
      </w:r>
      <w:r w:rsidR="00E478C6">
        <w:rPr>
          <w:rStyle w:val="a5"/>
          <w:b w:val="0"/>
          <w:bCs w:val="0"/>
          <w:sz w:val="28"/>
          <w:szCs w:val="28"/>
        </w:rPr>
        <w:t>ах</w:t>
      </w:r>
      <w:r w:rsidRPr="0037050F">
        <w:rPr>
          <w:rStyle w:val="a5"/>
          <w:b w:val="0"/>
          <w:bCs w:val="0"/>
          <w:sz w:val="28"/>
          <w:szCs w:val="28"/>
        </w:rPr>
        <w:t>-конкурсах на сайте</w:t>
      </w:r>
      <w:r w:rsidR="00E478C6">
        <w:rPr>
          <w:rStyle w:val="a5"/>
          <w:b w:val="0"/>
          <w:bCs w:val="0"/>
          <w:sz w:val="28"/>
          <w:szCs w:val="28"/>
        </w:rPr>
        <w:t xml:space="preserve"> </w:t>
      </w:r>
      <w:r w:rsidRPr="0037050F">
        <w:rPr>
          <w:rStyle w:val="a5"/>
          <w:b w:val="0"/>
          <w:bCs w:val="0"/>
          <w:sz w:val="28"/>
          <w:szCs w:val="28"/>
        </w:rPr>
        <w:t xml:space="preserve"> </w:t>
      </w:r>
      <w:hyperlink r:id="rId5" w:history="1">
        <w:r w:rsidR="00E478C6" w:rsidRPr="00800BFF">
          <w:rPr>
            <w:rStyle w:val="a4"/>
            <w:rFonts w:ascii="Times New Roman" w:hAnsi="Times New Roman" w:cs="Times New Roman"/>
            <w:sz w:val="28"/>
            <w:szCs w:val="28"/>
          </w:rPr>
          <w:t>http://tspu.edu.ru/ftp/kkv</w:t>
        </w:r>
      </w:hyperlink>
      <w:r w:rsidR="00E478C6">
        <w:rPr>
          <w:rStyle w:val="a5"/>
          <w:b w:val="0"/>
          <w:bCs w:val="0"/>
          <w:sz w:val="28"/>
          <w:szCs w:val="28"/>
        </w:rPr>
        <w:t>)</w:t>
      </w:r>
    </w:p>
    <w:p w:rsidR="002E73A1" w:rsidRPr="00E478C6" w:rsidRDefault="002E73A1" w:rsidP="00E478C6">
      <w:pPr>
        <w:tabs>
          <w:tab w:val="left" w:pos="1134"/>
        </w:tabs>
        <w:ind w:firstLine="690"/>
        <w:jc w:val="both"/>
        <w:rPr>
          <w:color w:val="333333"/>
          <w:sz w:val="28"/>
          <w:szCs w:val="28"/>
        </w:rPr>
      </w:pPr>
    </w:p>
    <w:p w:rsidR="002E73A1" w:rsidRPr="0037050F" w:rsidRDefault="002E73A1">
      <w:pPr>
        <w:pStyle w:val="ac"/>
        <w:spacing w:after="0"/>
        <w:ind w:left="0" w:firstLine="709"/>
        <w:jc w:val="both"/>
        <w:rPr>
          <w:b/>
          <w:sz w:val="28"/>
          <w:szCs w:val="28"/>
        </w:rPr>
      </w:pPr>
      <w:r w:rsidRPr="0037050F">
        <w:rPr>
          <w:b/>
          <w:sz w:val="28"/>
          <w:szCs w:val="28"/>
        </w:rPr>
        <w:t>К началу работы конференции планируется издание сборника материалов конференции.</w:t>
      </w:r>
      <w:r w:rsidR="00BA2EA0">
        <w:rPr>
          <w:b/>
          <w:sz w:val="28"/>
          <w:szCs w:val="28"/>
        </w:rPr>
        <w:t xml:space="preserve"> </w:t>
      </w:r>
    </w:p>
    <w:p w:rsidR="002E73A1" w:rsidRPr="0037050F" w:rsidRDefault="002E73A1">
      <w:pPr>
        <w:pStyle w:val="ac"/>
        <w:ind w:left="0" w:firstLine="709"/>
        <w:jc w:val="both"/>
        <w:rPr>
          <w:sz w:val="28"/>
          <w:szCs w:val="28"/>
        </w:rPr>
      </w:pPr>
      <w:proofErr w:type="gramStart"/>
      <w:r w:rsidRPr="0037050F">
        <w:rPr>
          <w:sz w:val="28"/>
          <w:szCs w:val="28"/>
        </w:rPr>
        <w:t>Участникам для своевременной подготовки программы конференции и издания сборника  необходимо в срок до</w:t>
      </w:r>
      <w:r w:rsidRPr="0037050F">
        <w:rPr>
          <w:b/>
          <w:bCs/>
          <w:sz w:val="28"/>
          <w:szCs w:val="28"/>
        </w:rPr>
        <w:t xml:space="preserve"> </w:t>
      </w:r>
      <w:r w:rsidR="00913D0D">
        <w:rPr>
          <w:b/>
          <w:bCs/>
          <w:sz w:val="28"/>
          <w:szCs w:val="28"/>
        </w:rPr>
        <w:t xml:space="preserve"> </w:t>
      </w:r>
      <w:r w:rsidR="00F93577">
        <w:rPr>
          <w:b/>
          <w:bCs/>
          <w:sz w:val="28"/>
          <w:szCs w:val="28"/>
        </w:rPr>
        <w:t>10</w:t>
      </w:r>
      <w:r w:rsidR="00913D0D">
        <w:rPr>
          <w:b/>
          <w:bCs/>
          <w:sz w:val="28"/>
          <w:szCs w:val="28"/>
        </w:rPr>
        <w:t xml:space="preserve"> ноя</w:t>
      </w:r>
      <w:r w:rsidR="008860B8">
        <w:rPr>
          <w:b/>
          <w:bCs/>
          <w:sz w:val="28"/>
          <w:szCs w:val="28"/>
        </w:rPr>
        <w:t>бря</w:t>
      </w:r>
      <w:r w:rsidRPr="0037050F">
        <w:rPr>
          <w:b/>
          <w:sz w:val="28"/>
          <w:szCs w:val="28"/>
        </w:rPr>
        <w:t xml:space="preserve"> 201</w:t>
      </w:r>
      <w:r w:rsidR="007B1D1A">
        <w:rPr>
          <w:b/>
          <w:sz w:val="28"/>
          <w:szCs w:val="28"/>
        </w:rPr>
        <w:t>7</w:t>
      </w:r>
      <w:r w:rsidRPr="0037050F">
        <w:rPr>
          <w:b/>
          <w:sz w:val="28"/>
          <w:szCs w:val="28"/>
        </w:rPr>
        <w:t xml:space="preserve"> г.</w:t>
      </w:r>
      <w:r w:rsidRPr="0037050F">
        <w:rPr>
          <w:sz w:val="28"/>
          <w:szCs w:val="28"/>
        </w:rPr>
        <w:t xml:space="preserve"> предоставить в оргкомитет конференции следующие документы (по адресу:</w:t>
      </w:r>
      <w:proofErr w:type="gramEnd"/>
      <w:r w:rsidRPr="0037050F">
        <w:rPr>
          <w:sz w:val="28"/>
          <w:szCs w:val="28"/>
        </w:rPr>
        <w:t xml:space="preserve"> </w:t>
      </w:r>
      <w:r w:rsidRPr="0037050F">
        <w:rPr>
          <w:color w:val="000000"/>
          <w:sz w:val="28"/>
          <w:szCs w:val="28"/>
        </w:rPr>
        <w:t xml:space="preserve"> </w:t>
      </w:r>
      <w:hyperlink r:id="rId6" w:history="1">
        <w:r w:rsidRPr="003705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Alfira</w:t>
        </w:r>
        <w:r w:rsidRPr="0037050F">
          <w:rPr>
            <w:rStyle w:val="a4"/>
            <w:rFonts w:ascii="Times New Roman" w:hAnsi="Times New Roman" w:cs="Times New Roman"/>
            <w:sz w:val="28"/>
            <w:szCs w:val="28"/>
          </w:rPr>
          <w:t>65@</w:t>
        </w:r>
        <w:r w:rsidRPr="003705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705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05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7050F">
        <w:rPr>
          <w:color w:val="000000"/>
          <w:sz w:val="28"/>
          <w:szCs w:val="28"/>
        </w:rPr>
        <w:t xml:space="preserve"> )</w:t>
      </w:r>
      <w:r w:rsidRPr="0037050F">
        <w:rPr>
          <w:sz w:val="28"/>
          <w:szCs w:val="28"/>
        </w:rPr>
        <w:t>:</w:t>
      </w:r>
    </w:p>
    <w:p w:rsidR="002E73A1" w:rsidRPr="0037050F" w:rsidRDefault="002E73A1">
      <w:pPr>
        <w:pStyle w:val="ac"/>
        <w:numPr>
          <w:ilvl w:val="0"/>
          <w:numId w:val="3"/>
        </w:numPr>
        <w:tabs>
          <w:tab w:val="left" w:pos="360"/>
        </w:tabs>
        <w:suppressAutoHyphens w:val="0"/>
        <w:spacing w:after="0"/>
        <w:jc w:val="both"/>
        <w:rPr>
          <w:sz w:val="28"/>
          <w:szCs w:val="28"/>
        </w:rPr>
      </w:pPr>
      <w:r w:rsidRPr="0037050F">
        <w:rPr>
          <w:sz w:val="28"/>
          <w:szCs w:val="28"/>
        </w:rPr>
        <w:t>заявку (форма прилагается с фамилией автора статьи</w:t>
      </w:r>
      <w:r w:rsidR="0035446F" w:rsidRPr="0037050F">
        <w:rPr>
          <w:sz w:val="28"/>
          <w:szCs w:val="28"/>
        </w:rPr>
        <w:t>)</w:t>
      </w:r>
      <w:r w:rsidRPr="0037050F">
        <w:rPr>
          <w:sz w:val="28"/>
          <w:szCs w:val="28"/>
        </w:rPr>
        <w:t>;</w:t>
      </w:r>
    </w:p>
    <w:p w:rsidR="002E73A1" w:rsidRPr="0037050F" w:rsidRDefault="002E73A1">
      <w:pPr>
        <w:pStyle w:val="ac"/>
        <w:numPr>
          <w:ilvl w:val="0"/>
          <w:numId w:val="3"/>
        </w:numPr>
        <w:tabs>
          <w:tab w:val="left" w:pos="360"/>
        </w:tabs>
        <w:suppressAutoHyphens w:val="0"/>
        <w:spacing w:after="0"/>
        <w:jc w:val="both"/>
        <w:rPr>
          <w:sz w:val="28"/>
          <w:szCs w:val="28"/>
        </w:rPr>
      </w:pPr>
      <w:r w:rsidRPr="0037050F">
        <w:rPr>
          <w:sz w:val="28"/>
          <w:szCs w:val="28"/>
        </w:rPr>
        <w:t>материал доклада в электронном</w:t>
      </w:r>
      <w:r w:rsidRPr="0037050F">
        <w:rPr>
          <w:i/>
          <w:sz w:val="28"/>
          <w:szCs w:val="28"/>
        </w:rPr>
        <w:t xml:space="preserve"> </w:t>
      </w:r>
      <w:r w:rsidRPr="0037050F">
        <w:rPr>
          <w:sz w:val="28"/>
          <w:szCs w:val="28"/>
        </w:rPr>
        <w:t xml:space="preserve">виде </w:t>
      </w:r>
      <w:r w:rsidRPr="0037050F">
        <w:rPr>
          <w:i/>
          <w:sz w:val="28"/>
          <w:szCs w:val="28"/>
        </w:rPr>
        <w:t>(файл на электронном носителе, названный по фамилии автора)</w:t>
      </w:r>
      <w:r w:rsidRPr="0037050F">
        <w:rPr>
          <w:sz w:val="28"/>
          <w:szCs w:val="28"/>
        </w:rPr>
        <w:t>;</w:t>
      </w:r>
    </w:p>
    <w:p w:rsidR="002E73A1" w:rsidRPr="0037050F" w:rsidRDefault="002E73A1">
      <w:pPr>
        <w:pStyle w:val="ac"/>
        <w:numPr>
          <w:ilvl w:val="0"/>
          <w:numId w:val="3"/>
        </w:numPr>
        <w:tabs>
          <w:tab w:val="left" w:pos="360"/>
        </w:tabs>
        <w:suppressAutoHyphens w:val="0"/>
        <w:spacing w:after="0"/>
        <w:jc w:val="both"/>
        <w:rPr>
          <w:sz w:val="28"/>
          <w:szCs w:val="28"/>
        </w:rPr>
      </w:pPr>
      <w:r w:rsidRPr="0037050F">
        <w:rPr>
          <w:sz w:val="28"/>
          <w:szCs w:val="28"/>
        </w:rPr>
        <w:t>копию платежного поручения.</w:t>
      </w:r>
    </w:p>
    <w:p w:rsidR="002E73A1" w:rsidRPr="0037050F" w:rsidRDefault="002E73A1">
      <w:pPr>
        <w:ind w:firstLine="708"/>
        <w:jc w:val="both"/>
        <w:rPr>
          <w:sz w:val="28"/>
          <w:szCs w:val="28"/>
        </w:rPr>
      </w:pPr>
    </w:p>
    <w:p w:rsidR="002E73A1" w:rsidRPr="0037050F" w:rsidRDefault="002E73A1">
      <w:pPr>
        <w:widowControl w:val="0"/>
        <w:jc w:val="center"/>
        <w:rPr>
          <w:b/>
          <w:sz w:val="28"/>
          <w:szCs w:val="28"/>
        </w:rPr>
      </w:pPr>
      <w:r w:rsidRPr="0037050F">
        <w:rPr>
          <w:b/>
          <w:sz w:val="28"/>
          <w:szCs w:val="28"/>
        </w:rPr>
        <w:t>Правила оформления материалов</w:t>
      </w:r>
      <w:r w:rsidR="00B80D27">
        <w:rPr>
          <w:b/>
          <w:sz w:val="28"/>
          <w:szCs w:val="28"/>
        </w:rPr>
        <w:t xml:space="preserve"> и структура статьи</w:t>
      </w:r>
      <w:r w:rsidRPr="0037050F">
        <w:rPr>
          <w:b/>
          <w:sz w:val="28"/>
          <w:szCs w:val="28"/>
        </w:rPr>
        <w:t>:</w:t>
      </w:r>
    </w:p>
    <w:p w:rsidR="00B80D27" w:rsidRDefault="00B80D27" w:rsidP="00B80D27">
      <w:pPr>
        <w:numPr>
          <w:ilvl w:val="0"/>
          <w:numId w:val="1"/>
        </w:numPr>
        <w:tabs>
          <w:tab w:val="left" w:pos="284"/>
        </w:tabs>
        <w:jc w:val="both"/>
        <w:rPr>
          <w:b/>
          <w:i/>
        </w:rPr>
      </w:pPr>
      <w:r>
        <w:rPr>
          <w:b/>
          <w:i/>
        </w:rPr>
        <w:t xml:space="preserve">СТАТЬИ ОБЪЕМОМ МЕНЕЕ </w:t>
      </w:r>
      <w:r w:rsidR="002C7BDF">
        <w:rPr>
          <w:b/>
          <w:i/>
        </w:rPr>
        <w:t xml:space="preserve">3-Х СТРАНИЦ НЕ ПРИНИМАЮТСЯ. Авторам следует проверить </w:t>
      </w:r>
      <w:r>
        <w:rPr>
          <w:b/>
          <w:i/>
        </w:rPr>
        <w:t>статьи на антиплагиат</w:t>
      </w:r>
      <w:r w:rsidR="002C7BDF">
        <w:rPr>
          <w:b/>
          <w:i/>
        </w:rPr>
        <w:t xml:space="preserve"> и выслать результат</w:t>
      </w:r>
      <w:r>
        <w:rPr>
          <w:b/>
          <w:i/>
        </w:rPr>
        <w:t>!</w:t>
      </w:r>
    </w:p>
    <w:p w:rsidR="002E73A1" w:rsidRPr="0037050F" w:rsidRDefault="002E73A1">
      <w:pPr>
        <w:widowControl w:val="0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 w:val="28"/>
          <w:szCs w:val="28"/>
        </w:rPr>
      </w:pPr>
      <w:r w:rsidRPr="0037050F">
        <w:rPr>
          <w:b/>
          <w:i/>
          <w:sz w:val="28"/>
          <w:szCs w:val="28"/>
        </w:rPr>
        <w:t xml:space="preserve">Файл </w:t>
      </w:r>
      <w:r w:rsidRPr="0037050F">
        <w:rPr>
          <w:sz w:val="28"/>
          <w:szCs w:val="28"/>
        </w:rPr>
        <w:t>на электронном носителе, названный фамилией автора.</w:t>
      </w:r>
    </w:p>
    <w:p w:rsidR="002C7BDF" w:rsidRDefault="002E73A1">
      <w:pPr>
        <w:widowControl w:val="0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 w:val="28"/>
          <w:szCs w:val="28"/>
        </w:rPr>
      </w:pPr>
      <w:r w:rsidRPr="0037050F">
        <w:rPr>
          <w:b/>
          <w:i/>
          <w:sz w:val="28"/>
          <w:szCs w:val="28"/>
        </w:rPr>
        <w:t xml:space="preserve">Формат </w:t>
      </w:r>
      <w:r w:rsidRPr="0037050F">
        <w:rPr>
          <w:sz w:val="28"/>
          <w:szCs w:val="28"/>
        </w:rPr>
        <w:t xml:space="preserve">– </w:t>
      </w:r>
      <w:r w:rsidRPr="0037050F">
        <w:rPr>
          <w:sz w:val="28"/>
          <w:szCs w:val="28"/>
          <w:lang w:val="en-US"/>
        </w:rPr>
        <w:t>Microsoft</w:t>
      </w:r>
      <w:r w:rsidRPr="0037050F">
        <w:rPr>
          <w:sz w:val="28"/>
          <w:szCs w:val="28"/>
        </w:rPr>
        <w:t xml:space="preserve"> </w:t>
      </w:r>
      <w:r w:rsidRPr="0037050F">
        <w:rPr>
          <w:sz w:val="28"/>
          <w:szCs w:val="28"/>
          <w:lang w:val="en-US"/>
        </w:rPr>
        <w:t>Word</w:t>
      </w:r>
      <w:r w:rsidRPr="0037050F">
        <w:rPr>
          <w:sz w:val="28"/>
          <w:szCs w:val="28"/>
        </w:rPr>
        <w:t xml:space="preserve">, шрифт </w:t>
      </w:r>
      <w:r w:rsidRPr="0037050F">
        <w:rPr>
          <w:sz w:val="28"/>
          <w:szCs w:val="28"/>
          <w:lang w:val="en-US"/>
        </w:rPr>
        <w:t>Times</w:t>
      </w:r>
      <w:r w:rsidRPr="0037050F">
        <w:rPr>
          <w:sz w:val="28"/>
          <w:szCs w:val="28"/>
        </w:rPr>
        <w:t xml:space="preserve"> </w:t>
      </w:r>
      <w:r w:rsidRPr="0037050F">
        <w:rPr>
          <w:sz w:val="28"/>
          <w:szCs w:val="28"/>
          <w:lang w:val="en-US"/>
        </w:rPr>
        <w:t>New</w:t>
      </w:r>
      <w:r w:rsidRPr="0037050F">
        <w:rPr>
          <w:sz w:val="28"/>
          <w:szCs w:val="28"/>
        </w:rPr>
        <w:t xml:space="preserve"> </w:t>
      </w:r>
      <w:r w:rsidRPr="0037050F">
        <w:rPr>
          <w:sz w:val="28"/>
          <w:szCs w:val="28"/>
          <w:lang w:val="en-US"/>
        </w:rPr>
        <w:t>Roman</w:t>
      </w:r>
      <w:r w:rsidRPr="0037050F">
        <w:rPr>
          <w:sz w:val="28"/>
          <w:szCs w:val="28"/>
        </w:rPr>
        <w:t>, кегль 14, интервал «1», выравнивание по ширине, поля – 2.5 см со всех сторон, абзацный отступ 1 см, без переносов.</w:t>
      </w:r>
    </w:p>
    <w:p w:rsidR="002C7BDF" w:rsidRPr="002C7BDF" w:rsidRDefault="002C7BDF" w:rsidP="002C7BDF">
      <w:pPr>
        <w:numPr>
          <w:ilvl w:val="0"/>
          <w:numId w:val="1"/>
        </w:numPr>
        <w:suppressAutoHyphens w:val="0"/>
        <w:rPr>
          <w:sz w:val="28"/>
          <w:szCs w:val="28"/>
          <w:lang w:eastAsia="ru-RU"/>
        </w:rPr>
      </w:pPr>
      <w:r w:rsidRPr="002C7BDF">
        <w:rPr>
          <w:b/>
          <w:color w:val="000000"/>
          <w:sz w:val="28"/>
          <w:szCs w:val="28"/>
          <w:shd w:val="clear" w:color="auto" w:fill="FFFFFF"/>
          <w:lang w:eastAsia="ru-RU"/>
        </w:rPr>
        <w:t>Те</w:t>
      </w:r>
      <w:proofErr w:type="gramStart"/>
      <w:r w:rsidRPr="002C7BDF">
        <w:rPr>
          <w:b/>
          <w:color w:val="000000"/>
          <w:sz w:val="28"/>
          <w:szCs w:val="28"/>
          <w:shd w:val="clear" w:color="auto" w:fill="FFFFFF"/>
          <w:lang w:eastAsia="ru-RU"/>
        </w:rPr>
        <w:t>кст</w:t>
      </w:r>
      <w:r w:rsidRPr="002C7BDF">
        <w:rPr>
          <w:color w:val="000000"/>
          <w:sz w:val="28"/>
          <w:szCs w:val="28"/>
          <w:shd w:val="clear" w:color="auto" w:fill="FFFFFF"/>
          <w:lang w:eastAsia="ru-RU"/>
        </w:rPr>
        <w:t xml:space="preserve"> ст</w:t>
      </w:r>
      <w:proofErr w:type="gramEnd"/>
      <w:r w:rsidRPr="002C7BDF">
        <w:rPr>
          <w:color w:val="000000"/>
          <w:sz w:val="28"/>
          <w:szCs w:val="28"/>
          <w:shd w:val="clear" w:color="auto" w:fill="FFFFFF"/>
          <w:lang w:eastAsia="ru-RU"/>
        </w:rPr>
        <w:t>атьи желательно структурировать: выделять введение, цели и задачи,</w:t>
      </w:r>
      <w:r>
        <w:rPr>
          <w:sz w:val="28"/>
          <w:szCs w:val="28"/>
          <w:lang w:eastAsia="ru-RU"/>
        </w:rPr>
        <w:t xml:space="preserve"> </w:t>
      </w:r>
      <w:r w:rsidRPr="002C7BDF">
        <w:rPr>
          <w:color w:val="000000"/>
          <w:sz w:val="28"/>
          <w:szCs w:val="28"/>
          <w:lang w:eastAsia="ru-RU"/>
        </w:rPr>
        <w:t>методы, результаты, заключение (выводы).</w:t>
      </w:r>
    </w:p>
    <w:p w:rsidR="00B80D27" w:rsidRDefault="00B80D27" w:rsidP="002C7BDF">
      <w:pPr>
        <w:widowControl w:val="0"/>
        <w:suppressAutoHyphens w:val="0"/>
        <w:ind w:left="360"/>
        <w:jc w:val="both"/>
        <w:rPr>
          <w:sz w:val="28"/>
          <w:szCs w:val="28"/>
        </w:rPr>
      </w:pPr>
    </w:p>
    <w:p w:rsidR="00B80D27" w:rsidRPr="00B80D27" w:rsidRDefault="00B80D27" w:rsidP="00B80D27">
      <w:pPr>
        <w:numPr>
          <w:ilvl w:val="0"/>
          <w:numId w:val="1"/>
        </w:numPr>
        <w:tabs>
          <w:tab w:val="left" w:pos="284"/>
        </w:tabs>
        <w:rPr>
          <w:b/>
          <w:i/>
          <w:sz w:val="28"/>
          <w:szCs w:val="28"/>
        </w:rPr>
      </w:pPr>
      <w:r w:rsidRPr="00B80D27">
        <w:rPr>
          <w:b/>
          <w:i/>
          <w:sz w:val="28"/>
          <w:szCs w:val="28"/>
        </w:rPr>
        <w:t>Научная статья должна содержать следующие разделы:</w:t>
      </w:r>
    </w:p>
    <w:p w:rsidR="00B80D27" w:rsidRPr="00A63678" w:rsidRDefault="00B80D27" w:rsidP="00B80D27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A63678">
        <w:rPr>
          <w:sz w:val="28"/>
          <w:szCs w:val="28"/>
        </w:rPr>
        <w:t xml:space="preserve">1.УДК (выравнивание по левому краю), </w:t>
      </w:r>
    </w:p>
    <w:p w:rsidR="00B80D27" w:rsidRPr="00A63678" w:rsidRDefault="00B80D27" w:rsidP="00B80D27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A63678">
        <w:rPr>
          <w:sz w:val="28"/>
          <w:szCs w:val="28"/>
        </w:rPr>
        <w:t xml:space="preserve">2.ГРНТИ (выравнивание по левому краю; можно узнать на сайте: </w:t>
      </w:r>
      <w:hyperlink r:id="rId7" w:history="1">
        <w:r w:rsidRPr="00A63678">
          <w:rPr>
            <w:rStyle w:val="a4"/>
            <w:sz w:val="28"/>
            <w:szCs w:val="28"/>
          </w:rPr>
          <w:t>http://w</w:t>
        </w:r>
        <w:r w:rsidRPr="00A63678">
          <w:rPr>
            <w:rStyle w:val="a4"/>
            <w:sz w:val="28"/>
            <w:szCs w:val="28"/>
          </w:rPr>
          <w:t>w</w:t>
        </w:r>
        <w:r w:rsidRPr="00A63678">
          <w:rPr>
            <w:rStyle w:val="a4"/>
            <w:sz w:val="28"/>
            <w:szCs w:val="28"/>
          </w:rPr>
          <w:t>w.grnti.ru/</w:t>
        </w:r>
      </w:hyperlink>
      <w:r w:rsidRPr="00A63678">
        <w:rPr>
          <w:sz w:val="28"/>
          <w:szCs w:val="28"/>
        </w:rPr>
        <w:t>);</w:t>
      </w:r>
    </w:p>
    <w:p w:rsidR="005B502B" w:rsidRPr="00A63678" w:rsidRDefault="00B80D27" w:rsidP="00A63678">
      <w:pPr>
        <w:widowControl w:val="0"/>
        <w:suppressAutoHyphens w:val="0"/>
        <w:ind w:left="360"/>
        <w:jc w:val="both"/>
        <w:rPr>
          <w:sz w:val="28"/>
          <w:szCs w:val="28"/>
        </w:rPr>
      </w:pPr>
      <w:r w:rsidRPr="00A63678">
        <w:rPr>
          <w:sz w:val="28"/>
          <w:szCs w:val="28"/>
        </w:rPr>
        <w:t>3.</w:t>
      </w:r>
      <w:r w:rsidR="005B502B" w:rsidRPr="00A63678">
        <w:rPr>
          <w:b/>
          <w:sz w:val="28"/>
          <w:szCs w:val="28"/>
        </w:rPr>
        <w:t xml:space="preserve"> НАЗВАНИЕ СТАТЬИ</w:t>
      </w:r>
      <w:r w:rsidR="005B502B" w:rsidRPr="00A63678">
        <w:rPr>
          <w:sz w:val="28"/>
          <w:szCs w:val="28"/>
        </w:rPr>
        <w:t xml:space="preserve"> (на русском и английском языках; выравнивание по центру) печатается прописными, инициалы и фамилия автор</w:t>
      </w:r>
      <w:proofErr w:type="gramStart"/>
      <w:r w:rsidR="005B502B" w:rsidRPr="00A63678">
        <w:rPr>
          <w:sz w:val="28"/>
          <w:szCs w:val="28"/>
        </w:rPr>
        <w:t>а(</w:t>
      </w:r>
      <w:proofErr w:type="gramEnd"/>
      <w:r w:rsidR="005B502B" w:rsidRPr="00A63678">
        <w:rPr>
          <w:sz w:val="28"/>
          <w:szCs w:val="28"/>
        </w:rPr>
        <w:t xml:space="preserve">ов), полное </w:t>
      </w:r>
      <w:r w:rsidR="005B502B" w:rsidRPr="00A63678">
        <w:rPr>
          <w:i/>
          <w:sz w:val="28"/>
          <w:szCs w:val="28"/>
        </w:rPr>
        <w:t>название организации</w:t>
      </w:r>
      <w:r w:rsidR="005B502B" w:rsidRPr="00A63678">
        <w:rPr>
          <w:sz w:val="28"/>
          <w:szCs w:val="28"/>
        </w:rPr>
        <w:t xml:space="preserve"> - строчными буквами.</w:t>
      </w:r>
    </w:p>
    <w:p w:rsidR="00B80D27" w:rsidRPr="00A63678" w:rsidRDefault="005B502B" w:rsidP="00B80D27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63678">
        <w:rPr>
          <w:sz w:val="28"/>
          <w:szCs w:val="28"/>
        </w:rPr>
        <w:t>4</w:t>
      </w:r>
      <w:r w:rsidR="00B80D27" w:rsidRPr="00A63678">
        <w:rPr>
          <w:sz w:val="28"/>
          <w:szCs w:val="28"/>
        </w:rPr>
        <w:t>. ключевые слова (на русском и английском языках; выравнивание по ширине);</w:t>
      </w:r>
    </w:p>
    <w:p w:rsidR="00B80D27" w:rsidRPr="00A63678" w:rsidRDefault="005B502B" w:rsidP="00B80D27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63678">
        <w:rPr>
          <w:sz w:val="28"/>
          <w:szCs w:val="28"/>
        </w:rPr>
        <w:t>5</w:t>
      </w:r>
      <w:r w:rsidR="00B80D27" w:rsidRPr="00A63678">
        <w:rPr>
          <w:sz w:val="28"/>
          <w:szCs w:val="28"/>
        </w:rPr>
        <w:t>. аннотация (до 100 слов; выравнивание по ширине);</w:t>
      </w:r>
    </w:p>
    <w:p w:rsidR="00B80D27" w:rsidRPr="00A63678" w:rsidRDefault="00B80D27" w:rsidP="00B80D27">
      <w:pPr>
        <w:tabs>
          <w:tab w:val="left" w:pos="284"/>
        </w:tabs>
        <w:jc w:val="both"/>
        <w:rPr>
          <w:sz w:val="28"/>
          <w:szCs w:val="28"/>
        </w:rPr>
      </w:pPr>
      <w:r w:rsidRPr="00A63678">
        <w:rPr>
          <w:sz w:val="28"/>
          <w:szCs w:val="28"/>
        </w:rPr>
        <w:t xml:space="preserve">     </w:t>
      </w:r>
      <w:r w:rsidR="005B502B" w:rsidRPr="00A63678">
        <w:rPr>
          <w:sz w:val="28"/>
          <w:szCs w:val="28"/>
        </w:rPr>
        <w:t>6</w:t>
      </w:r>
      <w:r w:rsidRPr="00A63678">
        <w:rPr>
          <w:sz w:val="28"/>
          <w:szCs w:val="28"/>
        </w:rPr>
        <w:t>. те</w:t>
      </w:r>
      <w:proofErr w:type="gramStart"/>
      <w:r w:rsidRPr="00A63678">
        <w:rPr>
          <w:sz w:val="28"/>
          <w:szCs w:val="28"/>
        </w:rPr>
        <w:t>кст ст</w:t>
      </w:r>
      <w:proofErr w:type="gramEnd"/>
      <w:r w:rsidRPr="00A63678">
        <w:rPr>
          <w:sz w:val="28"/>
          <w:szCs w:val="28"/>
        </w:rPr>
        <w:t>атьи (печатается после пробела; выравнивание по ширине);</w:t>
      </w:r>
    </w:p>
    <w:p w:rsidR="00B80D27" w:rsidRPr="00A63678" w:rsidRDefault="005B502B" w:rsidP="005B502B">
      <w:pPr>
        <w:ind w:left="284"/>
        <w:jc w:val="both"/>
        <w:rPr>
          <w:b/>
          <w:sz w:val="28"/>
          <w:szCs w:val="28"/>
        </w:rPr>
      </w:pPr>
      <w:r w:rsidRPr="00A63678">
        <w:rPr>
          <w:sz w:val="28"/>
          <w:szCs w:val="28"/>
        </w:rPr>
        <w:t xml:space="preserve">7. </w:t>
      </w:r>
      <w:r w:rsidR="00B80D27" w:rsidRPr="00A63678">
        <w:rPr>
          <w:sz w:val="28"/>
          <w:szCs w:val="28"/>
        </w:rPr>
        <w:t xml:space="preserve">список литературы (выравнивание по ширине). ВНИМАНИЕ! </w:t>
      </w:r>
      <w:r w:rsidR="00B80D27" w:rsidRPr="00A63678">
        <w:rPr>
          <w:b/>
          <w:i/>
          <w:sz w:val="28"/>
          <w:szCs w:val="28"/>
        </w:rPr>
        <w:t>Цитируемые источники</w:t>
      </w:r>
      <w:r w:rsidR="00B80D27" w:rsidRPr="00A63678">
        <w:rPr>
          <w:sz w:val="28"/>
          <w:szCs w:val="28"/>
        </w:rPr>
        <w:t xml:space="preserve"> приводятся в конце статьи после заголовка «</w:t>
      </w:r>
      <w:r w:rsidR="00B80D27" w:rsidRPr="00A63678">
        <w:rPr>
          <w:b/>
          <w:i/>
          <w:sz w:val="28"/>
          <w:szCs w:val="28"/>
        </w:rPr>
        <w:t>Литература»,</w:t>
      </w:r>
      <w:r w:rsidR="00B80D27" w:rsidRPr="00A63678">
        <w:rPr>
          <w:sz w:val="28"/>
          <w:szCs w:val="28"/>
        </w:rPr>
        <w:t xml:space="preserve"> в порядке </w:t>
      </w:r>
      <w:r w:rsidR="00B80D27" w:rsidRPr="00A63678">
        <w:rPr>
          <w:b/>
          <w:sz w:val="28"/>
          <w:szCs w:val="28"/>
        </w:rPr>
        <w:t>упоминания</w:t>
      </w:r>
      <w:r w:rsidR="00B80D27" w:rsidRPr="00A63678">
        <w:rPr>
          <w:sz w:val="28"/>
          <w:szCs w:val="28"/>
        </w:rPr>
        <w:t xml:space="preserve"> (</w:t>
      </w:r>
      <w:r w:rsidR="00B80D27" w:rsidRPr="00A63678">
        <w:rPr>
          <w:b/>
          <w:sz w:val="28"/>
          <w:szCs w:val="28"/>
        </w:rPr>
        <w:t>НЕ ПО АЛФАВИТУ</w:t>
      </w:r>
      <w:r w:rsidR="00B80D27" w:rsidRPr="00A63678">
        <w:rPr>
          <w:sz w:val="28"/>
          <w:szCs w:val="28"/>
        </w:rPr>
        <w:t xml:space="preserve">) в соответствии с ГОСТ </w:t>
      </w:r>
      <w:proofErr w:type="gramStart"/>
      <w:r w:rsidR="00B80D27" w:rsidRPr="00A63678">
        <w:rPr>
          <w:sz w:val="28"/>
          <w:szCs w:val="28"/>
        </w:rPr>
        <w:t>Р</w:t>
      </w:r>
      <w:proofErr w:type="gramEnd"/>
      <w:r w:rsidR="00B80D27" w:rsidRPr="00A63678">
        <w:rPr>
          <w:sz w:val="28"/>
          <w:szCs w:val="28"/>
        </w:rPr>
        <w:t xml:space="preserve"> 7.01-2003; город издательства печатается полностью (например, не «М», а «Москва»)! (</w:t>
      </w:r>
      <w:hyperlink r:id="rId8" w:history="1">
        <w:r w:rsidR="00B80D27" w:rsidRPr="00A63678">
          <w:rPr>
            <w:rStyle w:val="a4"/>
            <w:sz w:val="28"/>
            <w:szCs w:val="28"/>
          </w:rPr>
          <w:t>http://libserv.tspu.edu.ru/images/lib_news/documents/Gost/7_1-2003.pdf</w:t>
        </w:r>
      </w:hyperlink>
      <w:r w:rsidR="00B80D27" w:rsidRPr="00A63678">
        <w:rPr>
          <w:b/>
          <w:sz w:val="28"/>
          <w:szCs w:val="28"/>
        </w:rPr>
        <w:t>)</w:t>
      </w:r>
    </w:p>
    <w:p w:rsidR="002E73A1" w:rsidRPr="00A63678" w:rsidRDefault="002E73A1" w:rsidP="00A81EB9">
      <w:pPr>
        <w:widowControl w:val="0"/>
        <w:numPr>
          <w:ilvl w:val="0"/>
          <w:numId w:val="8"/>
        </w:numPr>
        <w:tabs>
          <w:tab w:val="left" w:pos="360"/>
        </w:tabs>
        <w:suppressAutoHyphens w:val="0"/>
        <w:jc w:val="both"/>
        <w:rPr>
          <w:sz w:val="28"/>
          <w:szCs w:val="28"/>
        </w:rPr>
      </w:pPr>
      <w:r w:rsidRPr="00A63678">
        <w:rPr>
          <w:i/>
          <w:sz w:val="28"/>
          <w:szCs w:val="28"/>
        </w:rPr>
        <w:t xml:space="preserve">Ссылки </w:t>
      </w:r>
      <w:r w:rsidRPr="00A63678">
        <w:rPr>
          <w:sz w:val="28"/>
          <w:szCs w:val="28"/>
        </w:rPr>
        <w:t>на литературу приводятся в квадратных скобках [1, с. 2].</w:t>
      </w:r>
    </w:p>
    <w:p w:rsidR="0037050F" w:rsidRPr="0037050F" w:rsidRDefault="008B391F" w:rsidP="0037050F">
      <w:pPr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 w:val="28"/>
          <w:szCs w:val="28"/>
        </w:rPr>
      </w:pPr>
      <w:r w:rsidRPr="0037050F">
        <w:rPr>
          <w:b/>
          <w:i/>
          <w:sz w:val="28"/>
          <w:szCs w:val="28"/>
        </w:rPr>
        <w:t>Пример оформления источников литературы</w:t>
      </w:r>
      <w:r w:rsidR="001D3848" w:rsidRPr="0037050F">
        <w:rPr>
          <w:b/>
          <w:i/>
          <w:sz w:val="28"/>
          <w:szCs w:val="28"/>
        </w:rPr>
        <w:t xml:space="preserve"> </w:t>
      </w:r>
      <w:r w:rsidRPr="0037050F">
        <w:rPr>
          <w:sz w:val="28"/>
          <w:szCs w:val="28"/>
        </w:rPr>
        <w:t xml:space="preserve">в </w:t>
      </w:r>
      <w:r w:rsidR="006515CC" w:rsidRPr="0037050F">
        <w:rPr>
          <w:sz w:val="28"/>
          <w:szCs w:val="28"/>
        </w:rPr>
        <w:t>П</w:t>
      </w:r>
      <w:r w:rsidRPr="0037050F">
        <w:rPr>
          <w:sz w:val="28"/>
          <w:szCs w:val="28"/>
        </w:rPr>
        <w:t>риложении</w:t>
      </w:r>
      <w:r w:rsidR="006515CC" w:rsidRPr="0037050F">
        <w:rPr>
          <w:sz w:val="28"/>
          <w:szCs w:val="28"/>
        </w:rPr>
        <w:t xml:space="preserve"> </w:t>
      </w:r>
      <w:r w:rsidR="0037050F" w:rsidRPr="0037050F">
        <w:rPr>
          <w:sz w:val="28"/>
          <w:szCs w:val="28"/>
        </w:rPr>
        <w:t>1</w:t>
      </w:r>
      <w:r w:rsidR="0037050F" w:rsidRPr="0037050F">
        <w:rPr>
          <w:b/>
          <w:bCs/>
          <w:i/>
          <w:sz w:val="28"/>
          <w:szCs w:val="28"/>
          <w:lang w:eastAsia="ru-RU"/>
        </w:rPr>
        <w:t xml:space="preserve"> </w:t>
      </w:r>
    </w:p>
    <w:p w:rsidR="008B391F" w:rsidRDefault="0037050F" w:rsidP="0037050F">
      <w:pPr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  <w:lang w:eastAsia="ru-RU"/>
        </w:rPr>
        <w:t xml:space="preserve">Некоторые </w:t>
      </w:r>
      <w:r w:rsidRPr="0037050F">
        <w:rPr>
          <w:b/>
          <w:bCs/>
          <w:i/>
          <w:sz w:val="28"/>
          <w:szCs w:val="28"/>
          <w:lang w:eastAsia="ru-RU"/>
        </w:rPr>
        <w:t>требования к оформлению</w:t>
      </w:r>
      <w:r>
        <w:rPr>
          <w:sz w:val="28"/>
          <w:szCs w:val="28"/>
        </w:rPr>
        <w:t xml:space="preserve"> </w:t>
      </w:r>
      <w:r w:rsidRPr="0037050F">
        <w:rPr>
          <w:b/>
          <w:bCs/>
          <w:i/>
          <w:sz w:val="28"/>
          <w:szCs w:val="28"/>
          <w:lang w:eastAsia="ru-RU"/>
        </w:rPr>
        <w:t>текстовых документов</w:t>
      </w:r>
      <w:r w:rsidRPr="0037050F">
        <w:rPr>
          <w:b/>
          <w:i/>
          <w:sz w:val="28"/>
          <w:szCs w:val="28"/>
        </w:rPr>
        <w:t xml:space="preserve"> </w:t>
      </w:r>
      <w:r w:rsidRPr="0037050F">
        <w:rPr>
          <w:sz w:val="28"/>
          <w:szCs w:val="28"/>
        </w:rPr>
        <w:t>в Приложении 2</w:t>
      </w:r>
    </w:p>
    <w:p w:rsidR="00B80D27" w:rsidRPr="0037050F" w:rsidRDefault="00B80D27" w:rsidP="00B80D27">
      <w:pPr>
        <w:suppressAutoHyphens w:val="0"/>
        <w:ind w:left="360"/>
        <w:jc w:val="both"/>
        <w:rPr>
          <w:sz w:val="28"/>
          <w:szCs w:val="28"/>
        </w:rPr>
      </w:pPr>
    </w:p>
    <w:p w:rsidR="00D716A0" w:rsidRPr="0037050F" w:rsidRDefault="00D716A0">
      <w:pPr>
        <w:ind w:left="142"/>
        <w:jc w:val="center"/>
        <w:rPr>
          <w:b/>
          <w:i/>
          <w:sz w:val="28"/>
          <w:szCs w:val="28"/>
        </w:rPr>
      </w:pPr>
    </w:p>
    <w:p w:rsidR="002E73A1" w:rsidRPr="0037050F" w:rsidRDefault="002E73A1">
      <w:pPr>
        <w:ind w:left="142"/>
        <w:jc w:val="center"/>
        <w:rPr>
          <w:b/>
          <w:i/>
          <w:sz w:val="28"/>
          <w:szCs w:val="28"/>
        </w:rPr>
      </w:pPr>
      <w:r w:rsidRPr="0037050F">
        <w:rPr>
          <w:b/>
          <w:i/>
          <w:sz w:val="28"/>
          <w:szCs w:val="28"/>
        </w:rPr>
        <w:t>Внимание!</w:t>
      </w:r>
    </w:p>
    <w:p w:rsidR="002E73A1" w:rsidRDefault="002E73A1">
      <w:pPr>
        <w:ind w:firstLine="540"/>
        <w:jc w:val="both"/>
        <w:rPr>
          <w:b/>
          <w:bCs/>
          <w:sz w:val="28"/>
          <w:szCs w:val="28"/>
        </w:rPr>
      </w:pPr>
      <w:r w:rsidRPr="0037050F">
        <w:rPr>
          <w:sz w:val="28"/>
          <w:szCs w:val="28"/>
        </w:rPr>
        <w:t>Публ</w:t>
      </w:r>
      <w:r w:rsidR="00D716A0" w:rsidRPr="0037050F">
        <w:rPr>
          <w:sz w:val="28"/>
          <w:szCs w:val="28"/>
        </w:rPr>
        <w:t xml:space="preserve">икации материалов составляет – </w:t>
      </w:r>
      <w:r w:rsidR="008C53FE" w:rsidRPr="008C53FE">
        <w:rPr>
          <w:b/>
          <w:sz w:val="28"/>
          <w:szCs w:val="28"/>
        </w:rPr>
        <w:t>30</w:t>
      </w:r>
      <w:r w:rsidRPr="00BA2EA0">
        <w:rPr>
          <w:b/>
          <w:sz w:val="28"/>
          <w:szCs w:val="28"/>
        </w:rPr>
        <w:t>0</w:t>
      </w:r>
      <w:r w:rsidRPr="0037050F">
        <w:rPr>
          <w:sz w:val="28"/>
          <w:szCs w:val="28"/>
        </w:rPr>
        <w:t xml:space="preserve"> рублей за каждую (полную или неполную) страницу текста. </w:t>
      </w:r>
      <w:r w:rsidRPr="0037050F">
        <w:rPr>
          <w:b/>
          <w:sz w:val="28"/>
          <w:szCs w:val="28"/>
        </w:rPr>
        <w:t>Без оплаты материалы не публикуются.</w:t>
      </w:r>
      <w:r w:rsidRPr="0037050F">
        <w:rPr>
          <w:sz w:val="28"/>
          <w:szCs w:val="28"/>
        </w:rPr>
        <w:t xml:space="preserve"> Оплата производится по безналичному расчету </w:t>
      </w:r>
      <w:r w:rsidRPr="0037050F">
        <w:rPr>
          <w:b/>
          <w:bCs/>
          <w:sz w:val="28"/>
          <w:szCs w:val="28"/>
        </w:rPr>
        <w:t>до</w:t>
      </w:r>
      <w:r w:rsidR="00BB0CB2">
        <w:rPr>
          <w:b/>
          <w:bCs/>
          <w:sz w:val="28"/>
          <w:szCs w:val="28"/>
        </w:rPr>
        <w:t xml:space="preserve"> 1</w:t>
      </w:r>
      <w:r w:rsidR="00913D0D">
        <w:rPr>
          <w:b/>
          <w:bCs/>
          <w:sz w:val="28"/>
          <w:szCs w:val="28"/>
        </w:rPr>
        <w:t>0</w:t>
      </w:r>
      <w:r w:rsidRPr="0037050F">
        <w:rPr>
          <w:b/>
          <w:bCs/>
          <w:sz w:val="28"/>
          <w:szCs w:val="28"/>
        </w:rPr>
        <w:t xml:space="preserve"> </w:t>
      </w:r>
      <w:r w:rsidR="00BA2EA0">
        <w:rPr>
          <w:b/>
          <w:bCs/>
          <w:sz w:val="28"/>
          <w:szCs w:val="28"/>
        </w:rPr>
        <w:t>ноя</w:t>
      </w:r>
      <w:r w:rsidR="00870C2F">
        <w:rPr>
          <w:b/>
          <w:bCs/>
          <w:sz w:val="28"/>
          <w:szCs w:val="28"/>
        </w:rPr>
        <w:t>бря</w:t>
      </w:r>
      <w:r w:rsidRPr="0037050F">
        <w:rPr>
          <w:b/>
          <w:bCs/>
          <w:sz w:val="28"/>
          <w:szCs w:val="28"/>
        </w:rPr>
        <w:t xml:space="preserve"> </w:t>
      </w:r>
      <w:r w:rsidRPr="0037050F">
        <w:rPr>
          <w:b/>
          <w:sz w:val="28"/>
          <w:szCs w:val="28"/>
        </w:rPr>
        <w:t>201</w:t>
      </w:r>
      <w:r w:rsidR="00BB0CB2">
        <w:rPr>
          <w:b/>
          <w:sz w:val="28"/>
          <w:szCs w:val="28"/>
        </w:rPr>
        <w:t>7</w:t>
      </w:r>
      <w:r w:rsidRPr="0037050F">
        <w:rPr>
          <w:sz w:val="28"/>
          <w:szCs w:val="28"/>
        </w:rPr>
        <w:t xml:space="preserve"> года перечислением средств на счет, </w:t>
      </w:r>
      <w:r w:rsidRPr="0037050F">
        <w:rPr>
          <w:rStyle w:val="a5"/>
          <w:sz w:val="28"/>
          <w:szCs w:val="28"/>
        </w:rPr>
        <w:t>банковские реквизиты</w:t>
      </w:r>
      <w:r w:rsidRPr="0037050F">
        <w:rPr>
          <w:sz w:val="28"/>
          <w:szCs w:val="28"/>
        </w:rPr>
        <w:t xml:space="preserve"> которого приведены ниже либо произвести </w:t>
      </w:r>
      <w:r w:rsidRPr="0037050F">
        <w:rPr>
          <w:b/>
          <w:bCs/>
          <w:sz w:val="28"/>
          <w:szCs w:val="28"/>
        </w:rPr>
        <w:t>оплату в кассе ТГПУ.</w:t>
      </w:r>
    </w:p>
    <w:p w:rsidR="007B1D1A" w:rsidRPr="0037050F" w:rsidRDefault="007B1D1A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Посылка (бандероль) со сборником оплачивается отдельно при отправке, согласно тарифам Почты России. </w:t>
      </w:r>
    </w:p>
    <w:p w:rsidR="002E73A1" w:rsidRPr="0037050F" w:rsidRDefault="002E73A1">
      <w:pPr>
        <w:ind w:left="142"/>
        <w:jc w:val="center"/>
        <w:rPr>
          <w:b/>
          <w:sz w:val="28"/>
          <w:szCs w:val="28"/>
        </w:rPr>
      </w:pPr>
      <w:r w:rsidRPr="0037050F">
        <w:rPr>
          <w:b/>
          <w:sz w:val="28"/>
          <w:szCs w:val="28"/>
        </w:rPr>
        <w:lastRenderedPageBreak/>
        <w:t>Реквизиты для перечисления денежных средств:</w:t>
      </w:r>
    </w:p>
    <w:p w:rsidR="002E73A1" w:rsidRPr="0037050F" w:rsidRDefault="002E73A1">
      <w:pPr>
        <w:rPr>
          <w:sz w:val="28"/>
          <w:szCs w:val="28"/>
        </w:rPr>
      </w:pPr>
      <w:r w:rsidRPr="0037050F">
        <w:rPr>
          <w:b/>
          <w:bCs/>
          <w:sz w:val="28"/>
          <w:szCs w:val="28"/>
        </w:rPr>
        <w:t xml:space="preserve">Получатель: </w:t>
      </w:r>
      <w:r w:rsidRPr="0037050F">
        <w:rPr>
          <w:sz w:val="28"/>
          <w:szCs w:val="28"/>
          <w:u w:val="single"/>
        </w:rPr>
        <w:t xml:space="preserve">УФК по Томской области </w:t>
      </w:r>
      <w:r w:rsidRPr="0037050F">
        <w:rPr>
          <w:sz w:val="28"/>
          <w:szCs w:val="28"/>
        </w:rPr>
        <w:t xml:space="preserve">(ТГПУ л/с 20656Х70790) </w:t>
      </w:r>
    </w:p>
    <w:p w:rsidR="002E73A1" w:rsidRPr="0037050F" w:rsidRDefault="002E73A1">
      <w:pPr>
        <w:rPr>
          <w:sz w:val="28"/>
          <w:szCs w:val="28"/>
        </w:rPr>
      </w:pPr>
      <w:r w:rsidRPr="0037050F">
        <w:rPr>
          <w:b/>
          <w:bCs/>
          <w:sz w:val="28"/>
          <w:szCs w:val="28"/>
        </w:rPr>
        <w:t>КПП:</w:t>
      </w:r>
      <w:r w:rsidRPr="0037050F">
        <w:rPr>
          <w:sz w:val="28"/>
          <w:szCs w:val="28"/>
        </w:rPr>
        <w:t xml:space="preserve"> </w:t>
      </w:r>
      <w:r w:rsidRPr="0037050F">
        <w:rPr>
          <w:sz w:val="28"/>
          <w:szCs w:val="28"/>
          <w:u w:val="single"/>
        </w:rPr>
        <w:t>701701001</w:t>
      </w:r>
      <w:r w:rsidRPr="0037050F">
        <w:rPr>
          <w:sz w:val="28"/>
          <w:szCs w:val="28"/>
        </w:rPr>
        <w:t xml:space="preserve">     </w:t>
      </w:r>
      <w:r w:rsidRPr="0037050F">
        <w:rPr>
          <w:b/>
          <w:bCs/>
          <w:sz w:val="28"/>
          <w:szCs w:val="28"/>
        </w:rPr>
        <w:t>ИНН:</w:t>
      </w:r>
      <w:r w:rsidRPr="0037050F">
        <w:rPr>
          <w:sz w:val="28"/>
          <w:szCs w:val="28"/>
        </w:rPr>
        <w:t xml:space="preserve"> </w:t>
      </w:r>
      <w:r w:rsidRPr="0037050F">
        <w:rPr>
          <w:sz w:val="28"/>
          <w:szCs w:val="28"/>
          <w:u w:val="single"/>
        </w:rPr>
        <w:t>7018017907</w:t>
      </w:r>
      <w:r w:rsidRPr="0037050F">
        <w:rPr>
          <w:sz w:val="28"/>
          <w:szCs w:val="28"/>
        </w:rPr>
        <w:t xml:space="preserve">     </w:t>
      </w:r>
    </w:p>
    <w:p w:rsidR="002E73A1" w:rsidRPr="0037050F" w:rsidRDefault="002E73A1">
      <w:pPr>
        <w:rPr>
          <w:sz w:val="28"/>
          <w:szCs w:val="28"/>
        </w:rPr>
      </w:pPr>
      <w:r w:rsidRPr="0037050F">
        <w:rPr>
          <w:b/>
          <w:bCs/>
          <w:sz w:val="28"/>
          <w:szCs w:val="28"/>
        </w:rPr>
        <w:t>Код ОКТМО:</w:t>
      </w:r>
      <w:r w:rsidRPr="0037050F">
        <w:rPr>
          <w:sz w:val="28"/>
          <w:szCs w:val="28"/>
          <w:u w:val="single"/>
        </w:rPr>
        <w:t>69701000001</w:t>
      </w:r>
      <w:r w:rsidRPr="0037050F">
        <w:rPr>
          <w:sz w:val="28"/>
          <w:szCs w:val="28"/>
        </w:rPr>
        <w:t>    </w:t>
      </w:r>
      <w:r w:rsidRPr="0037050F">
        <w:rPr>
          <w:b/>
          <w:bCs/>
          <w:sz w:val="28"/>
          <w:szCs w:val="28"/>
        </w:rPr>
        <w:t>P/сч.:</w:t>
      </w:r>
      <w:r w:rsidRPr="0037050F">
        <w:rPr>
          <w:sz w:val="28"/>
          <w:szCs w:val="28"/>
        </w:rPr>
        <w:t xml:space="preserve"> 40501810500002000002</w:t>
      </w:r>
      <w:r w:rsidR="00BC7760">
        <w:rPr>
          <w:sz w:val="28"/>
          <w:szCs w:val="28"/>
        </w:rPr>
        <w:t xml:space="preserve">   </w:t>
      </w:r>
    </w:p>
    <w:p w:rsidR="002E73A1" w:rsidRPr="0037050F" w:rsidRDefault="002E73A1">
      <w:pPr>
        <w:rPr>
          <w:sz w:val="28"/>
          <w:szCs w:val="28"/>
          <w:u w:val="single"/>
        </w:rPr>
      </w:pPr>
      <w:proofErr w:type="gramStart"/>
      <w:r w:rsidRPr="0037050F">
        <w:rPr>
          <w:b/>
          <w:bCs/>
          <w:sz w:val="28"/>
          <w:szCs w:val="28"/>
        </w:rPr>
        <w:t>в:</w:t>
      </w:r>
      <w:r w:rsidRPr="0037050F">
        <w:rPr>
          <w:sz w:val="28"/>
          <w:szCs w:val="28"/>
        </w:rPr>
        <w:t xml:space="preserve"> </w:t>
      </w:r>
      <w:r w:rsidRPr="0037050F">
        <w:rPr>
          <w:sz w:val="28"/>
          <w:szCs w:val="28"/>
          <w:u w:val="single"/>
        </w:rPr>
        <w:t>ГРКЦ ГУ Банка России по Томской обл. г. Томск</w:t>
      </w:r>
      <w:proofErr w:type="gramEnd"/>
    </w:p>
    <w:p w:rsidR="002E73A1" w:rsidRPr="0037050F" w:rsidRDefault="002E73A1">
      <w:pPr>
        <w:rPr>
          <w:sz w:val="28"/>
          <w:szCs w:val="28"/>
        </w:rPr>
      </w:pPr>
      <w:r w:rsidRPr="0037050F">
        <w:rPr>
          <w:b/>
          <w:bCs/>
          <w:sz w:val="28"/>
          <w:szCs w:val="28"/>
        </w:rPr>
        <w:t>БИК:</w:t>
      </w:r>
      <w:r w:rsidRPr="0037050F">
        <w:rPr>
          <w:sz w:val="28"/>
          <w:szCs w:val="28"/>
        </w:rPr>
        <w:t xml:space="preserve"> </w:t>
      </w:r>
      <w:r w:rsidRPr="0037050F">
        <w:rPr>
          <w:sz w:val="28"/>
          <w:szCs w:val="28"/>
          <w:u w:val="single"/>
        </w:rPr>
        <w:t>046902001</w:t>
      </w:r>
      <w:r w:rsidRPr="0037050F">
        <w:rPr>
          <w:sz w:val="28"/>
          <w:szCs w:val="28"/>
        </w:rPr>
        <w:t xml:space="preserve">  </w:t>
      </w:r>
    </w:p>
    <w:p w:rsidR="002E73A1" w:rsidRPr="0037050F" w:rsidRDefault="002E73A1">
      <w:pPr>
        <w:rPr>
          <w:sz w:val="28"/>
          <w:szCs w:val="28"/>
        </w:rPr>
      </w:pPr>
      <w:r w:rsidRPr="0037050F">
        <w:rPr>
          <w:b/>
          <w:bCs/>
          <w:sz w:val="28"/>
          <w:szCs w:val="28"/>
        </w:rPr>
        <w:t>Код бюджетной классификации (КБК):</w:t>
      </w:r>
      <w:r w:rsidRPr="0037050F">
        <w:rPr>
          <w:sz w:val="28"/>
          <w:szCs w:val="28"/>
        </w:rPr>
        <w:t xml:space="preserve"> 000 000 000 000 000 00 180</w:t>
      </w:r>
    </w:p>
    <w:p w:rsidR="002E73A1" w:rsidRPr="0037050F" w:rsidRDefault="002E73A1">
      <w:pPr>
        <w:jc w:val="both"/>
        <w:rPr>
          <w:sz w:val="28"/>
          <w:szCs w:val="28"/>
        </w:rPr>
      </w:pPr>
      <w:r w:rsidRPr="0037050F">
        <w:rPr>
          <w:b/>
          <w:bCs/>
          <w:sz w:val="28"/>
          <w:szCs w:val="28"/>
        </w:rPr>
        <w:t>Платеж:</w:t>
      </w:r>
      <w:r w:rsidRPr="0037050F">
        <w:rPr>
          <w:sz w:val="28"/>
          <w:szCs w:val="28"/>
        </w:rPr>
        <w:t xml:space="preserve"> </w:t>
      </w:r>
      <w:r w:rsidRPr="0037050F">
        <w:rPr>
          <w:sz w:val="28"/>
          <w:szCs w:val="28"/>
          <w:u w:val="single"/>
        </w:rPr>
        <w:t>Целевые взносы юридических и физических лиц</w:t>
      </w:r>
      <w:r w:rsidRPr="0037050F">
        <w:rPr>
          <w:sz w:val="28"/>
          <w:szCs w:val="28"/>
        </w:rPr>
        <w:t xml:space="preserve"> </w:t>
      </w:r>
      <w:r w:rsidR="007B1D1A" w:rsidRPr="007B1D1A">
        <w:rPr>
          <w:b/>
          <w:i/>
          <w:sz w:val="28"/>
          <w:szCs w:val="28"/>
        </w:rPr>
        <w:t>ФТП</w:t>
      </w:r>
      <w:r w:rsidR="007B1D1A">
        <w:rPr>
          <w:sz w:val="28"/>
          <w:szCs w:val="28"/>
        </w:rPr>
        <w:t xml:space="preserve"> </w:t>
      </w:r>
      <w:r w:rsidRPr="0037050F">
        <w:rPr>
          <w:b/>
          <w:i/>
          <w:sz w:val="28"/>
          <w:szCs w:val="28"/>
        </w:rPr>
        <w:t>на конференцию</w:t>
      </w:r>
      <w:r w:rsidRPr="0037050F">
        <w:rPr>
          <w:b/>
          <w:sz w:val="28"/>
          <w:szCs w:val="28"/>
        </w:rPr>
        <w:t xml:space="preserve"> </w:t>
      </w:r>
      <w:r w:rsidRPr="0037050F">
        <w:rPr>
          <w:sz w:val="28"/>
          <w:szCs w:val="28"/>
        </w:rPr>
        <w:t>«Профессиональное образование: проблемы и достижения» ФИО участника.</w:t>
      </w:r>
    </w:p>
    <w:p w:rsidR="002E73A1" w:rsidRPr="0037050F" w:rsidRDefault="002E73A1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2E73A1" w:rsidRPr="0037050F" w:rsidRDefault="002E73A1">
      <w:pPr>
        <w:pStyle w:val="ab"/>
        <w:spacing w:before="0" w:after="0"/>
        <w:ind w:firstLine="617"/>
        <w:jc w:val="both"/>
        <w:rPr>
          <w:sz w:val="28"/>
          <w:szCs w:val="28"/>
        </w:rPr>
      </w:pPr>
      <w:r w:rsidRPr="0037050F">
        <w:rPr>
          <w:sz w:val="28"/>
          <w:szCs w:val="28"/>
        </w:rPr>
        <w:t xml:space="preserve">Оплата проживания и проезда осуществляется за счет направляющей стороны. Оргкомитет окажет участникам помощь в бронировании мест в общежитии и гостинице. Стоимость проживания в </w:t>
      </w:r>
      <w:r w:rsidRPr="0037050F">
        <w:rPr>
          <w:b/>
          <w:sz w:val="28"/>
          <w:szCs w:val="28"/>
        </w:rPr>
        <w:t>гостинице</w:t>
      </w:r>
      <w:r w:rsidRPr="0037050F">
        <w:rPr>
          <w:sz w:val="28"/>
          <w:szCs w:val="28"/>
        </w:rPr>
        <w:t xml:space="preserve"> 634041, г. Томск, ул. Герцена 49:</w:t>
      </w:r>
    </w:p>
    <w:p w:rsidR="002E73A1" w:rsidRPr="0037050F" w:rsidRDefault="002E73A1">
      <w:pPr>
        <w:pStyle w:val="ab"/>
        <w:spacing w:before="0" w:after="0"/>
        <w:ind w:firstLine="617"/>
        <w:jc w:val="both"/>
        <w:rPr>
          <w:sz w:val="28"/>
          <w:szCs w:val="28"/>
        </w:rPr>
      </w:pPr>
      <w:r w:rsidRPr="0037050F">
        <w:rPr>
          <w:sz w:val="28"/>
          <w:szCs w:val="28"/>
        </w:rPr>
        <w:t xml:space="preserve">1 местный номер: 600 </w:t>
      </w:r>
      <w:proofErr w:type="gramStart"/>
      <w:r w:rsidRPr="0037050F">
        <w:rPr>
          <w:sz w:val="28"/>
          <w:szCs w:val="28"/>
        </w:rPr>
        <w:t>р</w:t>
      </w:r>
      <w:proofErr w:type="gramEnd"/>
      <w:r w:rsidRPr="0037050F">
        <w:rPr>
          <w:sz w:val="28"/>
          <w:szCs w:val="28"/>
        </w:rPr>
        <w:t>/сутки;</w:t>
      </w:r>
    </w:p>
    <w:p w:rsidR="002E73A1" w:rsidRPr="0037050F" w:rsidRDefault="002E73A1">
      <w:pPr>
        <w:pStyle w:val="ab"/>
        <w:spacing w:before="0" w:after="0"/>
        <w:ind w:firstLine="617"/>
        <w:jc w:val="both"/>
        <w:rPr>
          <w:sz w:val="28"/>
          <w:szCs w:val="28"/>
        </w:rPr>
      </w:pPr>
      <w:r w:rsidRPr="0037050F">
        <w:rPr>
          <w:sz w:val="28"/>
          <w:szCs w:val="28"/>
        </w:rPr>
        <w:t xml:space="preserve">2-х местный номер: 500 </w:t>
      </w:r>
      <w:proofErr w:type="gramStart"/>
      <w:r w:rsidRPr="0037050F">
        <w:rPr>
          <w:sz w:val="28"/>
          <w:szCs w:val="28"/>
        </w:rPr>
        <w:t>р</w:t>
      </w:r>
      <w:proofErr w:type="gramEnd"/>
      <w:r w:rsidRPr="0037050F">
        <w:rPr>
          <w:sz w:val="28"/>
          <w:szCs w:val="28"/>
        </w:rPr>
        <w:t>/сутки;</w:t>
      </w:r>
    </w:p>
    <w:p w:rsidR="002E73A1" w:rsidRPr="0037050F" w:rsidRDefault="002E73A1">
      <w:pPr>
        <w:pStyle w:val="ab"/>
        <w:spacing w:before="0" w:after="0"/>
        <w:ind w:firstLine="617"/>
        <w:jc w:val="both"/>
        <w:rPr>
          <w:sz w:val="28"/>
          <w:szCs w:val="28"/>
        </w:rPr>
      </w:pPr>
      <w:r w:rsidRPr="0037050F">
        <w:rPr>
          <w:sz w:val="28"/>
          <w:szCs w:val="28"/>
        </w:rPr>
        <w:t xml:space="preserve">3-х местный номер: 450 </w:t>
      </w:r>
      <w:proofErr w:type="gramStart"/>
      <w:r w:rsidRPr="0037050F">
        <w:rPr>
          <w:sz w:val="28"/>
          <w:szCs w:val="28"/>
        </w:rPr>
        <w:t>р</w:t>
      </w:r>
      <w:proofErr w:type="gramEnd"/>
      <w:r w:rsidRPr="0037050F">
        <w:rPr>
          <w:sz w:val="28"/>
          <w:szCs w:val="28"/>
        </w:rPr>
        <w:t>/сутки;</w:t>
      </w:r>
    </w:p>
    <w:p w:rsidR="002E73A1" w:rsidRPr="0037050F" w:rsidRDefault="002E73A1">
      <w:pPr>
        <w:pStyle w:val="ab"/>
        <w:spacing w:before="0" w:after="0"/>
        <w:ind w:firstLine="617"/>
        <w:jc w:val="both"/>
        <w:rPr>
          <w:sz w:val="28"/>
          <w:szCs w:val="28"/>
        </w:rPr>
      </w:pPr>
      <w:r w:rsidRPr="0037050F">
        <w:rPr>
          <w:sz w:val="28"/>
          <w:szCs w:val="28"/>
        </w:rPr>
        <w:t xml:space="preserve">4-х местный номер: </w:t>
      </w:r>
      <w:r w:rsidR="0005483E" w:rsidRPr="0037050F">
        <w:rPr>
          <w:sz w:val="28"/>
          <w:szCs w:val="28"/>
        </w:rPr>
        <w:t>3</w:t>
      </w:r>
      <w:r w:rsidRPr="0037050F">
        <w:rPr>
          <w:sz w:val="28"/>
          <w:szCs w:val="28"/>
        </w:rPr>
        <w:t xml:space="preserve">50 </w:t>
      </w:r>
      <w:proofErr w:type="gramStart"/>
      <w:r w:rsidRPr="0037050F">
        <w:rPr>
          <w:sz w:val="28"/>
          <w:szCs w:val="28"/>
        </w:rPr>
        <w:t>р</w:t>
      </w:r>
      <w:proofErr w:type="gramEnd"/>
      <w:r w:rsidRPr="0037050F">
        <w:rPr>
          <w:sz w:val="28"/>
          <w:szCs w:val="28"/>
        </w:rPr>
        <w:t>/сутки;</w:t>
      </w:r>
    </w:p>
    <w:p w:rsidR="002E73A1" w:rsidRPr="0037050F" w:rsidRDefault="002E73A1">
      <w:pPr>
        <w:pStyle w:val="ab"/>
        <w:spacing w:before="0" w:after="0"/>
        <w:ind w:firstLine="617"/>
        <w:jc w:val="both"/>
        <w:rPr>
          <w:sz w:val="28"/>
          <w:szCs w:val="28"/>
        </w:rPr>
      </w:pPr>
      <w:r w:rsidRPr="0037050F">
        <w:rPr>
          <w:sz w:val="28"/>
          <w:szCs w:val="28"/>
        </w:rPr>
        <w:t xml:space="preserve">Проживание в </w:t>
      </w:r>
      <w:r w:rsidRPr="0037050F">
        <w:rPr>
          <w:b/>
          <w:sz w:val="28"/>
          <w:szCs w:val="28"/>
        </w:rPr>
        <w:t>общежитии</w:t>
      </w:r>
      <w:r w:rsidRPr="0037050F">
        <w:rPr>
          <w:sz w:val="28"/>
          <w:szCs w:val="28"/>
        </w:rPr>
        <w:t xml:space="preserve"> 634041 Томск, ул. </w:t>
      </w:r>
      <w:proofErr w:type="gramStart"/>
      <w:r w:rsidRPr="0037050F">
        <w:rPr>
          <w:sz w:val="28"/>
          <w:szCs w:val="28"/>
        </w:rPr>
        <w:t>Киевская</w:t>
      </w:r>
      <w:proofErr w:type="gramEnd"/>
      <w:r w:rsidRPr="0037050F">
        <w:rPr>
          <w:sz w:val="28"/>
          <w:szCs w:val="28"/>
        </w:rPr>
        <w:t xml:space="preserve"> 64:</w:t>
      </w:r>
    </w:p>
    <w:p w:rsidR="002E73A1" w:rsidRPr="0037050F" w:rsidRDefault="002E73A1">
      <w:pPr>
        <w:pStyle w:val="ab"/>
        <w:spacing w:before="0" w:after="0"/>
        <w:ind w:firstLine="617"/>
        <w:jc w:val="both"/>
        <w:rPr>
          <w:sz w:val="28"/>
          <w:szCs w:val="28"/>
        </w:rPr>
      </w:pPr>
      <w:r w:rsidRPr="0037050F">
        <w:rPr>
          <w:sz w:val="28"/>
          <w:szCs w:val="28"/>
        </w:rPr>
        <w:t xml:space="preserve">3-х местный номер: 400 </w:t>
      </w:r>
      <w:proofErr w:type="gramStart"/>
      <w:r w:rsidRPr="0037050F">
        <w:rPr>
          <w:sz w:val="28"/>
          <w:szCs w:val="28"/>
        </w:rPr>
        <w:t>р</w:t>
      </w:r>
      <w:proofErr w:type="gramEnd"/>
      <w:r w:rsidRPr="0037050F">
        <w:rPr>
          <w:sz w:val="28"/>
          <w:szCs w:val="28"/>
        </w:rPr>
        <w:t>/сутки;</w:t>
      </w:r>
    </w:p>
    <w:p w:rsidR="002E73A1" w:rsidRPr="0037050F" w:rsidRDefault="002E73A1">
      <w:pPr>
        <w:pStyle w:val="ab"/>
        <w:spacing w:before="0" w:after="0"/>
        <w:ind w:firstLine="617"/>
        <w:jc w:val="both"/>
        <w:rPr>
          <w:sz w:val="28"/>
          <w:szCs w:val="28"/>
        </w:rPr>
      </w:pPr>
      <w:r w:rsidRPr="0037050F">
        <w:rPr>
          <w:sz w:val="28"/>
          <w:szCs w:val="28"/>
        </w:rPr>
        <w:t xml:space="preserve">4-х местный номер: 300 </w:t>
      </w:r>
      <w:proofErr w:type="gramStart"/>
      <w:r w:rsidRPr="0037050F">
        <w:rPr>
          <w:sz w:val="28"/>
          <w:szCs w:val="28"/>
        </w:rPr>
        <w:t>р</w:t>
      </w:r>
      <w:proofErr w:type="gramEnd"/>
      <w:r w:rsidRPr="0037050F">
        <w:rPr>
          <w:sz w:val="28"/>
          <w:szCs w:val="28"/>
        </w:rPr>
        <w:t>/сутки.</w:t>
      </w:r>
    </w:p>
    <w:p w:rsidR="002E73A1" w:rsidRPr="0037050F" w:rsidRDefault="002E73A1">
      <w:pPr>
        <w:pStyle w:val="ab"/>
        <w:spacing w:before="0" w:after="0"/>
        <w:ind w:firstLine="617"/>
        <w:jc w:val="both"/>
        <w:rPr>
          <w:sz w:val="28"/>
          <w:szCs w:val="28"/>
        </w:rPr>
      </w:pPr>
    </w:p>
    <w:p w:rsidR="002E73A1" w:rsidRPr="0037050F" w:rsidRDefault="002E73A1">
      <w:pPr>
        <w:pStyle w:val="ab"/>
        <w:spacing w:before="0" w:after="0"/>
        <w:ind w:firstLine="600"/>
        <w:jc w:val="both"/>
        <w:rPr>
          <w:rFonts w:eastAsia="Calibri"/>
          <w:sz w:val="28"/>
          <w:szCs w:val="28"/>
        </w:rPr>
      </w:pPr>
      <w:r w:rsidRPr="0037050F">
        <w:rPr>
          <w:sz w:val="28"/>
          <w:szCs w:val="28"/>
        </w:rPr>
        <w:t xml:space="preserve">Подробная информация о конференции на сайте ФТП ТГПУ: </w:t>
      </w:r>
      <w:r w:rsidRPr="0037050F">
        <w:rPr>
          <w:rFonts w:eastAsia="Calibri"/>
          <w:sz w:val="28"/>
          <w:szCs w:val="28"/>
        </w:rPr>
        <w:t>http://www.tspu.edu.ru/ftp/.</w:t>
      </w:r>
    </w:p>
    <w:p w:rsidR="002E73A1" w:rsidRPr="0037050F" w:rsidRDefault="002E73A1">
      <w:pPr>
        <w:pStyle w:val="ab"/>
        <w:spacing w:before="0" w:after="0"/>
        <w:ind w:firstLine="285"/>
        <w:jc w:val="both"/>
        <w:rPr>
          <w:color w:val="000000"/>
          <w:sz w:val="28"/>
          <w:szCs w:val="28"/>
        </w:rPr>
      </w:pPr>
      <w:r w:rsidRPr="0037050F">
        <w:rPr>
          <w:rStyle w:val="a5"/>
          <w:color w:val="000000"/>
          <w:sz w:val="28"/>
          <w:szCs w:val="28"/>
        </w:rPr>
        <w:t>Адрес оргкомитета</w:t>
      </w:r>
      <w:r w:rsidRPr="0037050F">
        <w:rPr>
          <w:color w:val="000000"/>
          <w:sz w:val="28"/>
          <w:szCs w:val="28"/>
        </w:rPr>
        <w:t>:</w:t>
      </w:r>
    </w:p>
    <w:p w:rsidR="002E73A1" w:rsidRPr="0037050F" w:rsidRDefault="002E73A1">
      <w:pPr>
        <w:pStyle w:val="ab"/>
        <w:spacing w:before="0" w:after="0"/>
        <w:jc w:val="both"/>
        <w:rPr>
          <w:sz w:val="28"/>
          <w:szCs w:val="28"/>
        </w:rPr>
      </w:pPr>
      <w:r w:rsidRPr="0037050F">
        <w:rPr>
          <w:sz w:val="28"/>
          <w:szCs w:val="28"/>
        </w:rPr>
        <w:t>634041, г. Томск, ул. К. Ильмера 15/1,</w:t>
      </w:r>
      <w:r w:rsidRPr="0037050F">
        <w:rPr>
          <w:rStyle w:val="a5"/>
          <w:sz w:val="28"/>
          <w:szCs w:val="28"/>
        </w:rPr>
        <w:t xml:space="preserve"> </w:t>
      </w:r>
      <w:r w:rsidRPr="0037050F">
        <w:rPr>
          <w:rStyle w:val="a5"/>
          <w:b w:val="0"/>
          <w:sz w:val="28"/>
          <w:szCs w:val="28"/>
        </w:rPr>
        <w:t>ауд. 233</w:t>
      </w:r>
      <w:r w:rsidRPr="0037050F">
        <w:rPr>
          <w:rStyle w:val="a5"/>
          <w:sz w:val="28"/>
          <w:szCs w:val="28"/>
        </w:rPr>
        <w:t xml:space="preserve">, </w:t>
      </w:r>
      <w:r w:rsidRPr="0037050F">
        <w:rPr>
          <w:sz w:val="28"/>
          <w:szCs w:val="28"/>
        </w:rPr>
        <w:t>ТГПУ, факультет технологии и предпринимательства,</w:t>
      </w:r>
      <w:r w:rsidRPr="0037050F">
        <w:rPr>
          <w:rStyle w:val="a5"/>
          <w:sz w:val="28"/>
          <w:szCs w:val="28"/>
        </w:rPr>
        <w:t xml:space="preserve"> </w:t>
      </w:r>
      <w:r w:rsidRPr="0037050F">
        <w:rPr>
          <w:sz w:val="28"/>
          <w:szCs w:val="28"/>
        </w:rPr>
        <w:t xml:space="preserve">тел.: (8-382-2) 31-12-41, E-mail: </w:t>
      </w:r>
      <w:hyperlink r:id="rId9" w:history="1">
        <w:r w:rsidRPr="0037050F">
          <w:rPr>
            <w:rStyle w:val="a4"/>
            <w:rFonts w:ascii="Times New Roman" w:hAnsi="Times New Roman" w:cs="Times New Roman"/>
            <w:sz w:val="28"/>
            <w:szCs w:val="28"/>
          </w:rPr>
          <w:t>KolesnikovaEV@tspu.edu.ru</w:t>
        </w:r>
      </w:hyperlink>
      <w:r w:rsidRPr="0037050F">
        <w:rPr>
          <w:sz w:val="28"/>
          <w:szCs w:val="28"/>
        </w:rPr>
        <w:t>.</w:t>
      </w:r>
    </w:p>
    <w:p w:rsidR="002E73A1" w:rsidRPr="0037050F" w:rsidRDefault="002E73A1">
      <w:pPr>
        <w:pStyle w:val="ab"/>
        <w:spacing w:before="0" w:after="0"/>
        <w:ind w:firstLine="345"/>
        <w:jc w:val="both"/>
        <w:rPr>
          <w:b/>
          <w:bCs/>
          <w:sz w:val="28"/>
          <w:szCs w:val="28"/>
        </w:rPr>
      </w:pPr>
      <w:r w:rsidRPr="0037050F">
        <w:rPr>
          <w:b/>
          <w:bCs/>
          <w:sz w:val="28"/>
          <w:szCs w:val="28"/>
        </w:rPr>
        <w:t>Оргкомитет:</w:t>
      </w:r>
    </w:p>
    <w:p w:rsidR="009D5F69" w:rsidRDefault="009D5F69" w:rsidP="00920B6D">
      <w:pPr>
        <w:pStyle w:val="ab"/>
        <w:numPr>
          <w:ilvl w:val="0"/>
          <w:numId w:val="4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9D5F69">
        <w:rPr>
          <w:sz w:val="28"/>
          <w:szCs w:val="28"/>
        </w:rPr>
        <w:t xml:space="preserve">Обухов В.В., д-р физ.-мат. наук, </w:t>
      </w:r>
      <w:r w:rsidR="005241D2">
        <w:rPr>
          <w:sz w:val="28"/>
          <w:szCs w:val="28"/>
        </w:rPr>
        <w:t xml:space="preserve">профессор, </w:t>
      </w:r>
      <w:r w:rsidRPr="009D5F69">
        <w:rPr>
          <w:sz w:val="28"/>
          <w:szCs w:val="28"/>
        </w:rPr>
        <w:t>ректор ТГПУ – председатель Оргкомитета;</w:t>
      </w:r>
    </w:p>
    <w:p w:rsidR="009D5F69" w:rsidRDefault="009D5F69" w:rsidP="00920B6D">
      <w:pPr>
        <w:pStyle w:val="ab"/>
        <w:numPr>
          <w:ilvl w:val="0"/>
          <w:numId w:val="4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9D5F69">
        <w:rPr>
          <w:sz w:val="28"/>
          <w:szCs w:val="28"/>
        </w:rPr>
        <w:t>Макаренко А.Н., д-р физ.-мат. наук,</w:t>
      </w:r>
      <w:r w:rsidR="005241D2">
        <w:rPr>
          <w:sz w:val="28"/>
          <w:szCs w:val="28"/>
        </w:rPr>
        <w:t xml:space="preserve"> доцент, </w:t>
      </w:r>
      <w:r w:rsidRPr="009D5F69">
        <w:rPr>
          <w:sz w:val="28"/>
          <w:szCs w:val="28"/>
        </w:rPr>
        <w:t xml:space="preserve"> первый проректор ТГПУ – заместитель председателя Оргкомитета;</w:t>
      </w:r>
    </w:p>
    <w:p w:rsidR="009D5F69" w:rsidRPr="009D5F69" w:rsidRDefault="009D5F69" w:rsidP="009D5F69">
      <w:pPr>
        <w:pStyle w:val="ab"/>
        <w:tabs>
          <w:tab w:val="left" w:pos="720"/>
        </w:tabs>
        <w:spacing w:before="0" w:after="0"/>
        <w:ind w:left="360"/>
        <w:jc w:val="both"/>
        <w:rPr>
          <w:sz w:val="28"/>
          <w:szCs w:val="28"/>
        </w:rPr>
      </w:pPr>
      <w:r w:rsidRPr="0037050F">
        <w:rPr>
          <w:b/>
          <w:bCs/>
          <w:sz w:val="28"/>
          <w:szCs w:val="28"/>
        </w:rPr>
        <w:t>Члены Оргкомитета:</w:t>
      </w:r>
    </w:p>
    <w:p w:rsidR="00E478C6" w:rsidRDefault="001015DE" w:rsidP="00E478C6">
      <w:pPr>
        <w:pStyle w:val="ab"/>
        <w:numPr>
          <w:ilvl w:val="0"/>
          <w:numId w:val="4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1E74ED">
        <w:rPr>
          <w:sz w:val="28"/>
          <w:szCs w:val="28"/>
        </w:rPr>
        <w:t>Веснина Людмила Владимировна  к</w:t>
      </w:r>
      <w:r w:rsidR="0094100D">
        <w:rPr>
          <w:sz w:val="28"/>
          <w:szCs w:val="28"/>
        </w:rPr>
        <w:t>анд.</w:t>
      </w:r>
      <w:r w:rsidRPr="001E74ED">
        <w:rPr>
          <w:sz w:val="28"/>
          <w:szCs w:val="28"/>
        </w:rPr>
        <w:t xml:space="preserve"> пед</w:t>
      </w:r>
      <w:r>
        <w:rPr>
          <w:sz w:val="28"/>
          <w:szCs w:val="28"/>
        </w:rPr>
        <w:t>.</w:t>
      </w:r>
      <w:r w:rsidRPr="001E74ED">
        <w:rPr>
          <w:sz w:val="28"/>
          <w:szCs w:val="28"/>
        </w:rPr>
        <w:t xml:space="preserve"> наук, доцент, начальник Департамента профессионального образования Томской области</w:t>
      </w:r>
      <w:r w:rsidR="009D5F69">
        <w:rPr>
          <w:sz w:val="28"/>
          <w:szCs w:val="28"/>
        </w:rPr>
        <w:t>;</w:t>
      </w:r>
      <w:r w:rsidR="00E478C6" w:rsidRPr="00E478C6">
        <w:rPr>
          <w:sz w:val="28"/>
          <w:szCs w:val="28"/>
        </w:rPr>
        <w:t xml:space="preserve"> </w:t>
      </w:r>
    </w:p>
    <w:p w:rsidR="00E478C6" w:rsidRPr="00292EA6" w:rsidRDefault="00E478C6" w:rsidP="00E478C6">
      <w:pPr>
        <w:pStyle w:val="ab"/>
        <w:numPr>
          <w:ilvl w:val="0"/>
          <w:numId w:val="4"/>
        </w:numPr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292EA6">
        <w:rPr>
          <w:sz w:val="28"/>
          <w:szCs w:val="28"/>
        </w:rPr>
        <w:t>Куровский Василий Николаевич  д</w:t>
      </w:r>
      <w:r>
        <w:rPr>
          <w:sz w:val="28"/>
          <w:szCs w:val="28"/>
        </w:rPr>
        <w:t>-р</w:t>
      </w:r>
      <w:r w:rsidRPr="00292EA6">
        <w:rPr>
          <w:sz w:val="28"/>
          <w:szCs w:val="28"/>
        </w:rPr>
        <w:t xml:space="preserve"> пед. наук, профессор, директор ИРО РАО ТГПУ</w:t>
      </w:r>
      <w:r>
        <w:rPr>
          <w:sz w:val="28"/>
          <w:szCs w:val="28"/>
        </w:rPr>
        <w:t>;</w:t>
      </w:r>
    </w:p>
    <w:p w:rsidR="002E73A1" w:rsidRPr="0037050F" w:rsidRDefault="001015DE">
      <w:pPr>
        <w:numPr>
          <w:ilvl w:val="0"/>
          <w:numId w:val="4"/>
        </w:numPr>
        <w:tabs>
          <w:tab w:val="left" w:pos="720"/>
        </w:tabs>
        <w:jc w:val="both"/>
        <w:rPr>
          <w:sz w:val="28"/>
          <w:szCs w:val="28"/>
        </w:rPr>
      </w:pPr>
      <w:r w:rsidRPr="0037050F">
        <w:rPr>
          <w:sz w:val="28"/>
          <w:szCs w:val="28"/>
        </w:rPr>
        <w:t xml:space="preserve">Колесникова Елена Владимировна </w:t>
      </w:r>
      <w:r w:rsidR="002E73A1" w:rsidRPr="0037050F">
        <w:rPr>
          <w:sz w:val="28"/>
          <w:szCs w:val="28"/>
        </w:rPr>
        <w:t>к</w:t>
      </w:r>
      <w:r w:rsidR="001D40EF">
        <w:rPr>
          <w:sz w:val="28"/>
          <w:szCs w:val="28"/>
        </w:rPr>
        <w:t xml:space="preserve">анд. </w:t>
      </w:r>
      <w:r w:rsidR="002E73A1" w:rsidRPr="0037050F">
        <w:rPr>
          <w:sz w:val="28"/>
          <w:szCs w:val="28"/>
        </w:rPr>
        <w:t>б</w:t>
      </w:r>
      <w:r>
        <w:rPr>
          <w:sz w:val="28"/>
          <w:szCs w:val="28"/>
        </w:rPr>
        <w:t>иол</w:t>
      </w:r>
      <w:r w:rsidR="002E73A1" w:rsidRPr="0037050F">
        <w:rPr>
          <w:sz w:val="28"/>
          <w:szCs w:val="28"/>
        </w:rPr>
        <w:t>.</w:t>
      </w:r>
      <w:r w:rsidR="005241D2">
        <w:rPr>
          <w:sz w:val="28"/>
          <w:szCs w:val="28"/>
        </w:rPr>
        <w:t xml:space="preserve"> </w:t>
      </w:r>
      <w:r w:rsidR="002E73A1" w:rsidRPr="0037050F">
        <w:rPr>
          <w:sz w:val="28"/>
          <w:szCs w:val="28"/>
        </w:rPr>
        <w:t>н</w:t>
      </w:r>
      <w:r>
        <w:rPr>
          <w:sz w:val="28"/>
          <w:szCs w:val="28"/>
        </w:rPr>
        <w:t>аук</w:t>
      </w:r>
      <w:proofErr w:type="gramStart"/>
      <w:r w:rsidR="002E73A1" w:rsidRPr="0037050F">
        <w:rPr>
          <w:sz w:val="28"/>
          <w:szCs w:val="28"/>
        </w:rPr>
        <w:t xml:space="preserve">., </w:t>
      </w:r>
      <w:proofErr w:type="gramEnd"/>
      <w:r w:rsidR="002E73A1" w:rsidRPr="0037050F">
        <w:rPr>
          <w:sz w:val="28"/>
          <w:szCs w:val="28"/>
        </w:rPr>
        <w:t>доцент, декан факультета технологии и предпринимательства</w:t>
      </w:r>
      <w:r w:rsidR="009D5F69">
        <w:rPr>
          <w:sz w:val="28"/>
          <w:szCs w:val="28"/>
        </w:rPr>
        <w:t>;</w:t>
      </w:r>
    </w:p>
    <w:p w:rsidR="001542F2" w:rsidRDefault="009D5F69" w:rsidP="001542F2">
      <w:pPr>
        <w:ind w:left="720"/>
        <w:jc w:val="both"/>
        <w:rPr>
          <w:sz w:val="28"/>
          <w:szCs w:val="28"/>
        </w:rPr>
      </w:pPr>
      <w:r w:rsidRPr="001542F2">
        <w:rPr>
          <w:bCs/>
          <w:sz w:val="28"/>
          <w:szCs w:val="28"/>
        </w:rPr>
        <w:t>Смы</w:t>
      </w:r>
      <w:r w:rsidR="001542F2">
        <w:rPr>
          <w:bCs/>
          <w:sz w:val="28"/>
          <w:szCs w:val="28"/>
        </w:rPr>
        <w:t>ш</w:t>
      </w:r>
      <w:r w:rsidRPr="001542F2">
        <w:rPr>
          <w:bCs/>
          <w:sz w:val="28"/>
          <w:szCs w:val="28"/>
        </w:rPr>
        <w:t>ляева Лариса Ген</w:t>
      </w:r>
      <w:r w:rsidR="001542F2" w:rsidRPr="001542F2">
        <w:rPr>
          <w:bCs/>
          <w:sz w:val="28"/>
          <w:szCs w:val="28"/>
        </w:rPr>
        <w:t>риховна</w:t>
      </w:r>
      <w:r w:rsidR="001542F2">
        <w:rPr>
          <w:bCs/>
          <w:sz w:val="28"/>
          <w:szCs w:val="28"/>
        </w:rPr>
        <w:t xml:space="preserve"> д-р пед. наук,</w:t>
      </w:r>
      <w:r w:rsidR="005241D2">
        <w:rPr>
          <w:bCs/>
          <w:sz w:val="28"/>
          <w:szCs w:val="28"/>
        </w:rPr>
        <w:t xml:space="preserve"> доцент, </w:t>
      </w:r>
      <w:r w:rsidR="001542F2" w:rsidRPr="001542F2">
        <w:rPr>
          <w:bCs/>
          <w:sz w:val="28"/>
          <w:szCs w:val="28"/>
        </w:rPr>
        <w:t>директор Института психологии и педагогики ТГПУ</w:t>
      </w:r>
      <w:r w:rsidR="0094100D">
        <w:rPr>
          <w:bCs/>
          <w:sz w:val="28"/>
          <w:szCs w:val="28"/>
        </w:rPr>
        <w:t>;</w:t>
      </w:r>
    </w:p>
    <w:p w:rsidR="002E73A1" w:rsidRPr="0037050F" w:rsidRDefault="002E73A1" w:rsidP="001542F2">
      <w:pPr>
        <w:ind w:left="720"/>
        <w:jc w:val="both"/>
        <w:rPr>
          <w:sz w:val="28"/>
          <w:szCs w:val="28"/>
        </w:rPr>
      </w:pPr>
      <w:r w:rsidRPr="0037050F">
        <w:rPr>
          <w:sz w:val="28"/>
          <w:szCs w:val="28"/>
        </w:rPr>
        <w:t>Скачкова Нина Владимировна - канд. пед. наук,</w:t>
      </w:r>
      <w:r w:rsidR="005241D2">
        <w:rPr>
          <w:sz w:val="28"/>
          <w:szCs w:val="28"/>
        </w:rPr>
        <w:t xml:space="preserve"> доцент, </w:t>
      </w:r>
      <w:r w:rsidRPr="0037050F">
        <w:rPr>
          <w:sz w:val="28"/>
          <w:szCs w:val="28"/>
        </w:rPr>
        <w:t xml:space="preserve"> зав. каф</w:t>
      </w:r>
      <w:proofErr w:type="gramStart"/>
      <w:r w:rsidRPr="0037050F">
        <w:rPr>
          <w:sz w:val="28"/>
          <w:szCs w:val="28"/>
        </w:rPr>
        <w:t>.</w:t>
      </w:r>
      <w:proofErr w:type="gramEnd"/>
      <w:r w:rsidRPr="0037050F">
        <w:rPr>
          <w:sz w:val="28"/>
          <w:szCs w:val="28"/>
        </w:rPr>
        <w:t xml:space="preserve"> </w:t>
      </w:r>
      <w:r w:rsidR="005241D2">
        <w:rPr>
          <w:sz w:val="28"/>
          <w:szCs w:val="28"/>
        </w:rPr>
        <w:t xml:space="preserve"> </w:t>
      </w:r>
      <w:proofErr w:type="gramStart"/>
      <w:r w:rsidR="005241D2">
        <w:rPr>
          <w:sz w:val="28"/>
          <w:szCs w:val="28"/>
        </w:rPr>
        <w:t>п</w:t>
      </w:r>
      <w:proofErr w:type="gramEnd"/>
      <w:r w:rsidR="005241D2">
        <w:rPr>
          <w:sz w:val="28"/>
          <w:szCs w:val="28"/>
        </w:rPr>
        <w:t xml:space="preserve">рофессионального обучения, технологии и дизайна </w:t>
      </w:r>
      <w:r w:rsidRPr="0037050F">
        <w:rPr>
          <w:sz w:val="28"/>
          <w:szCs w:val="28"/>
        </w:rPr>
        <w:t>ФТП ТГПУ.</w:t>
      </w:r>
    </w:p>
    <w:p w:rsidR="002E73A1" w:rsidRPr="0037050F" w:rsidRDefault="002E73A1">
      <w:pPr>
        <w:pStyle w:val="ab"/>
        <w:tabs>
          <w:tab w:val="left" w:pos="750"/>
        </w:tabs>
        <w:spacing w:before="0" w:after="0"/>
        <w:ind w:firstLine="315"/>
        <w:jc w:val="both"/>
        <w:rPr>
          <w:sz w:val="28"/>
          <w:szCs w:val="28"/>
        </w:rPr>
      </w:pPr>
      <w:r w:rsidRPr="0037050F">
        <w:rPr>
          <w:b/>
          <w:bCs/>
          <w:sz w:val="28"/>
          <w:szCs w:val="28"/>
        </w:rPr>
        <w:t>Ответственный секретарь конференции</w:t>
      </w:r>
      <w:r w:rsidRPr="0037050F">
        <w:rPr>
          <w:sz w:val="28"/>
          <w:szCs w:val="28"/>
        </w:rPr>
        <w:t xml:space="preserve"> – к</w:t>
      </w:r>
      <w:r w:rsidR="00E478C6">
        <w:rPr>
          <w:sz w:val="28"/>
          <w:szCs w:val="28"/>
        </w:rPr>
        <w:t xml:space="preserve">анд. </w:t>
      </w:r>
      <w:r w:rsidRPr="0037050F">
        <w:rPr>
          <w:sz w:val="28"/>
          <w:szCs w:val="28"/>
        </w:rPr>
        <w:t>ф</w:t>
      </w:r>
      <w:r w:rsidR="00BB0CB2">
        <w:rPr>
          <w:sz w:val="28"/>
          <w:szCs w:val="28"/>
        </w:rPr>
        <w:t>илос</w:t>
      </w:r>
      <w:r w:rsidRPr="0037050F">
        <w:rPr>
          <w:sz w:val="28"/>
          <w:szCs w:val="28"/>
        </w:rPr>
        <w:t>.</w:t>
      </w:r>
      <w:r w:rsidR="00E478C6">
        <w:rPr>
          <w:sz w:val="28"/>
          <w:szCs w:val="28"/>
        </w:rPr>
        <w:t xml:space="preserve"> </w:t>
      </w:r>
      <w:r w:rsidRPr="0037050F">
        <w:rPr>
          <w:sz w:val="28"/>
          <w:szCs w:val="28"/>
        </w:rPr>
        <w:t>н</w:t>
      </w:r>
      <w:r w:rsidR="00E478C6">
        <w:rPr>
          <w:sz w:val="28"/>
          <w:szCs w:val="28"/>
        </w:rPr>
        <w:t>аук</w:t>
      </w:r>
      <w:r w:rsidRPr="0037050F">
        <w:rPr>
          <w:sz w:val="28"/>
          <w:szCs w:val="28"/>
        </w:rPr>
        <w:t>, доцент каф</w:t>
      </w:r>
      <w:proofErr w:type="gramStart"/>
      <w:r w:rsidRPr="0037050F">
        <w:rPr>
          <w:sz w:val="28"/>
          <w:szCs w:val="28"/>
        </w:rPr>
        <w:t>.</w:t>
      </w:r>
      <w:proofErr w:type="gramEnd"/>
      <w:r w:rsidRPr="0037050F">
        <w:rPr>
          <w:sz w:val="28"/>
          <w:szCs w:val="28"/>
        </w:rPr>
        <w:t xml:space="preserve"> </w:t>
      </w:r>
      <w:proofErr w:type="gramStart"/>
      <w:r w:rsidR="00E56381">
        <w:rPr>
          <w:sz w:val="28"/>
          <w:szCs w:val="28"/>
        </w:rPr>
        <w:t>п</w:t>
      </w:r>
      <w:proofErr w:type="gramEnd"/>
      <w:r w:rsidR="00E56381">
        <w:rPr>
          <w:sz w:val="28"/>
          <w:szCs w:val="28"/>
        </w:rPr>
        <w:t>рофессионального обучения, технологии и дизайна</w:t>
      </w:r>
      <w:r w:rsidR="00E56381" w:rsidRPr="0037050F">
        <w:rPr>
          <w:sz w:val="28"/>
          <w:szCs w:val="28"/>
        </w:rPr>
        <w:t xml:space="preserve"> </w:t>
      </w:r>
      <w:r w:rsidRPr="0037050F">
        <w:rPr>
          <w:sz w:val="28"/>
          <w:szCs w:val="28"/>
        </w:rPr>
        <w:t xml:space="preserve">ФТП ТГПУ Бодрова Альфира Шайфулловна, тел. 89234031008 (E-mail: </w:t>
      </w:r>
      <w:hyperlink r:id="rId10" w:history="1">
        <w:r w:rsidRPr="003705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Alfira</w:t>
        </w:r>
        <w:r w:rsidRPr="0037050F">
          <w:rPr>
            <w:rStyle w:val="a4"/>
            <w:rFonts w:ascii="Times New Roman" w:hAnsi="Times New Roman" w:cs="Times New Roman"/>
            <w:sz w:val="28"/>
            <w:szCs w:val="28"/>
          </w:rPr>
          <w:t>65@</w:t>
        </w:r>
        <w:r w:rsidRPr="003705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705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05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7050F">
        <w:rPr>
          <w:color w:val="000000"/>
          <w:sz w:val="28"/>
          <w:szCs w:val="28"/>
        </w:rPr>
        <w:t xml:space="preserve"> </w:t>
      </w:r>
      <w:r w:rsidRPr="0037050F">
        <w:rPr>
          <w:color w:val="2300DC"/>
          <w:sz w:val="28"/>
          <w:szCs w:val="28"/>
        </w:rPr>
        <w:t>)</w:t>
      </w:r>
      <w:r w:rsidRPr="0037050F">
        <w:rPr>
          <w:sz w:val="28"/>
          <w:szCs w:val="28"/>
        </w:rPr>
        <w:t>.</w:t>
      </w:r>
    </w:p>
    <w:p w:rsidR="002E73A1" w:rsidRPr="0037050F" w:rsidRDefault="002E73A1">
      <w:pPr>
        <w:pStyle w:val="ab"/>
        <w:tabs>
          <w:tab w:val="left" w:pos="615"/>
        </w:tabs>
        <w:spacing w:before="0" w:after="0"/>
        <w:ind w:left="30" w:right="810" w:firstLine="720"/>
        <w:jc w:val="center"/>
        <w:rPr>
          <w:b/>
          <w:sz w:val="28"/>
          <w:szCs w:val="28"/>
        </w:rPr>
      </w:pPr>
    </w:p>
    <w:p w:rsidR="002E73A1" w:rsidRPr="0037050F" w:rsidRDefault="002E73A1">
      <w:pPr>
        <w:pStyle w:val="ab"/>
        <w:tabs>
          <w:tab w:val="left" w:pos="615"/>
        </w:tabs>
        <w:spacing w:before="0" w:after="0"/>
        <w:ind w:left="30" w:right="810" w:firstLine="720"/>
        <w:jc w:val="center"/>
        <w:rPr>
          <w:b/>
          <w:sz w:val="28"/>
          <w:szCs w:val="28"/>
        </w:rPr>
      </w:pPr>
      <w:r w:rsidRPr="0037050F">
        <w:rPr>
          <w:b/>
          <w:sz w:val="28"/>
          <w:szCs w:val="28"/>
        </w:rPr>
        <w:t xml:space="preserve">ПРИГЛАШАЕМ ВАС ПРИНЯТЬ УЧАСТИЕ </w:t>
      </w:r>
    </w:p>
    <w:p w:rsidR="002E73A1" w:rsidRPr="0037050F" w:rsidRDefault="002E73A1">
      <w:pPr>
        <w:pStyle w:val="ab"/>
        <w:tabs>
          <w:tab w:val="left" w:pos="615"/>
        </w:tabs>
        <w:spacing w:before="0" w:after="0"/>
        <w:ind w:left="30" w:right="810" w:firstLine="720"/>
        <w:jc w:val="center"/>
        <w:rPr>
          <w:b/>
          <w:sz w:val="28"/>
          <w:szCs w:val="28"/>
        </w:rPr>
      </w:pPr>
      <w:r w:rsidRPr="0037050F">
        <w:rPr>
          <w:b/>
          <w:sz w:val="28"/>
          <w:szCs w:val="28"/>
        </w:rPr>
        <w:t>в выступлениях на пленарном заседании и работе секций</w:t>
      </w:r>
    </w:p>
    <w:p w:rsidR="0035446F" w:rsidRPr="0037050F" w:rsidRDefault="0035446F" w:rsidP="00D87DB6">
      <w:pPr>
        <w:pStyle w:val="ab"/>
        <w:pageBreakBefore/>
        <w:spacing w:before="0" w:after="0"/>
        <w:jc w:val="center"/>
        <w:rPr>
          <w:sz w:val="28"/>
          <w:szCs w:val="28"/>
        </w:rPr>
      </w:pPr>
      <w:r w:rsidRPr="00D87DB6">
        <w:rPr>
          <w:rStyle w:val="a6"/>
          <w:b/>
          <w:bCs/>
          <w:sz w:val="28"/>
          <w:szCs w:val="28"/>
        </w:rPr>
        <w:lastRenderedPageBreak/>
        <w:t>ЗАЯВКА</w:t>
      </w:r>
      <w:r w:rsidRPr="0037050F">
        <w:rPr>
          <w:rStyle w:val="a6"/>
          <w:b/>
          <w:bCs/>
          <w:color w:val="333333"/>
          <w:sz w:val="28"/>
          <w:szCs w:val="28"/>
        </w:rPr>
        <w:t xml:space="preserve"> </w:t>
      </w:r>
      <w:r w:rsidRPr="0037050F">
        <w:rPr>
          <w:rStyle w:val="a6"/>
          <w:i w:val="0"/>
          <w:sz w:val="28"/>
          <w:szCs w:val="28"/>
        </w:rPr>
        <w:t xml:space="preserve">на участие  </w:t>
      </w:r>
      <w:r w:rsidRPr="0037050F">
        <w:rPr>
          <w:sz w:val="28"/>
          <w:szCs w:val="28"/>
        </w:rPr>
        <w:t>в научно-практической конференции</w:t>
      </w:r>
    </w:p>
    <w:p w:rsidR="0035446F" w:rsidRPr="0037050F" w:rsidRDefault="0035446F" w:rsidP="0035446F">
      <w:pPr>
        <w:pStyle w:val="ab"/>
        <w:spacing w:before="0" w:after="0"/>
        <w:jc w:val="both"/>
        <w:rPr>
          <w:sz w:val="28"/>
          <w:szCs w:val="28"/>
        </w:rPr>
      </w:pPr>
      <w:r w:rsidRPr="0037050F">
        <w:rPr>
          <w:sz w:val="28"/>
          <w:szCs w:val="28"/>
        </w:rPr>
        <w:t>«ПРОФЕССИОНАЛЬНОЕ ОБРАЗОВАНИЕ: ПРОБЛЕМЫ И ДОСТИЖЕНИЯ»</w:t>
      </w:r>
    </w:p>
    <w:p w:rsidR="0035446F" w:rsidRPr="0037050F" w:rsidRDefault="0035446F" w:rsidP="0035446F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37050F">
        <w:rPr>
          <w:rStyle w:val="a6"/>
          <w:sz w:val="28"/>
          <w:szCs w:val="28"/>
        </w:rPr>
        <w:t>Ф.И.О.(полностью)</w:t>
      </w:r>
      <w:r w:rsidRPr="0037050F">
        <w:rPr>
          <w:sz w:val="28"/>
          <w:szCs w:val="28"/>
        </w:rPr>
        <w:t xml:space="preserve"> </w:t>
      </w:r>
    </w:p>
    <w:p w:rsidR="0035446F" w:rsidRPr="0037050F" w:rsidRDefault="0035446F" w:rsidP="0035446F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37050F">
        <w:rPr>
          <w:rStyle w:val="a6"/>
          <w:sz w:val="28"/>
          <w:szCs w:val="28"/>
        </w:rPr>
        <w:t>Место работы</w:t>
      </w:r>
      <w:r w:rsidRPr="0037050F">
        <w:rPr>
          <w:sz w:val="28"/>
          <w:szCs w:val="28"/>
        </w:rPr>
        <w:t xml:space="preserve"> </w:t>
      </w:r>
    </w:p>
    <w:p w:rsidR="0035446F" w:rsidRPr="0037050F" w:rsidRDefault="0035446F" w:rsidP="0035446F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37050F">
        <w:rPr>
          <w:rStyle w:val="a6"/>
          <w:sz w:val="28"/>
          <w:szCs w:val="28"/>
        </w:rPr>
        <w:t>Должность, ученая степень, звание</w:t>
      </w:r>
      <w:r w:rsidRPr="0037050F">
        <w:rPr>
          <w:sz w:val="28"/>
          <w:szCs w:val="28"/>
        </w:rPr>
        <w:t xml:space="preserve"> </w:t>
      </w:r>
    </w:p>
    <w:p w:rsidR="0035446F" w:rsidRPr="0037050F" w:rsidRDefault="0035446F" w:rsidP="0035446F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37050F">
        <w:rPr>
          <w:rStyle w:val="a6"/>
          <w:sz w:val="28"/>
          <w:szCs w:val="28"/>
        </w:rPr>
        <w:t>Почтовый адрес с индексом</w:t>
      </w:r>
      <w:r w:rsidR="00292EA6">
        <w:rPr>
          <w:rStyle w:val="a6"/>
          <w:sz w:val="28"/>
          <w:szCs w:val="28"/>
        </w:rPr>
        <w:t xml:space="preserve"> для пересылки сборника по почте</w:t>
      </w:r>
      <w:r w:rsidRPr="0037050F">
        <w:rPr>
          <w:sz w:val="28"/>
          <w:szCs w:val="28"/>
        </w:rPr>
        <w:t xml:space="preserve"> </w:t>
      </w:r>
    </w:p>
    <w:p w:rsidR="0035446F" w:rsidRPr="0037050F" w:rsidRDefault="0035446F" w:rsidP="0035446F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37050F">
        <w:rPr>
          <w:rStyle w:val="a6"/>
          <w:sz w:val="28"/>
          <w:szCs w:val="28"/>
        </w:rPr>
        <w:t>Телефон (сотовый</w:t>
      </w:r>
      <w:r w:rsidRPr="0037050F">
        <w:rPr>
          <w:sz w:val="28"/>
          <w:szCs w:val="28"/>
        </w:rPr>
        <w:t>)</w:t>
      </w:r>
    </w:p>
    <w:p w:rsidR="0035446F" w:rsidRPr="0037050F" w:rsidRDefault="0035446F" w:rsidP="0035446F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37050F">
        <w:rPr>
          <w:sz w:val="28"/>
          <w:szCs w:val="28"/>
        </w:rPr>
        <w:t>E-mail:</w:t>
      </w:r>
    </w:p>
    <w:p w:rsidR="0035446F" w:rsidRPr="0037050F" w:rsidRDefault="0035446F" w:rsidP="0035446F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37050F">
        <w:rPr>
          <w:rStyle w:val="a6"/>
          <w:sz w:val="28"/>
          <w:szCs w:val="28"/>
        </w:rPr>
        <w:t>Название статьи</w:t>
      </w:r>
      <w:r w:rsidRPr="0037050F">
        <w:rPr>
          <w:sz w:val="28"/>
          <w:szCs w:val="28"/>
        </w:rPr>
        <w:t xml:space="preserve"> </w:t>
      </w:r>
    </w:p>
    <w:p w:rsidR="0035446F" w:rsidRPr="0037050F" w:rsidRDefault="0035446F" w:rsidP="0035446F">
      <w:pPr>
        <w:numPr>
          <w:ilvl w:val="0"/>
          <w:numId w:val="2"/>
        </w:numPr>
        <w:tabs>
          <w:tab w:val="left" w:pos="720"/>
        </w:tabs>
        <w:jc w:val="both"/>
        <w:rPr>
          <w:i/>
          <w:sz w:val="28"/>
          <w:szCs w:val="28"/>
        </w:rPr>
      </w:pPr>
      <w:r w:rsidRPr="0037050F">
        <w:rPr>
          <w:i/>
          <w:sz w:val="28"/>
          <w:szCs w:val="28"/>
        </w:rPr>
        <w:t>Форма участия (очная, заочная)</w:t>
      </w:r>
    </w:p>
    <w:p w:rsidR="0035446F" w:rsidRPr="0037050F" w:rsidRDefault="0035446F" w:rsidP="0035446F">
      <w:pPr>
        <w:numPr>
          <w:ilvl w:val="0"/>
          <w:numId w:val="2"/>
        </w:numPr>
        <w:tabs>
          <w:tab w:val="left" w:pos="720"/>
        </w:tabs>
        <w:jc w:val="both"/>
        <w:rPr>
          <w:i/>
          <w:sz w:val="28"/>
          <w:szCs w:val="28"/>
        </w:rPr>
      </w:pPr>
      <w:r w:rsidRPr="0037050F">
        <w:rPr>
          <w:i/>
          <w:sz w:val="28"/>
          <w:szCs w:val="28"/>
        </w:rPr>
        <w:t>Необходимость в гостинице (указать какой номер забронировать, его стоимость, исходя из числа количества мест в номере).</w:t>
      </w:r>
    </w:p>
    <w:p w:rsidR="002E73A1" w:rsidRPr="0037050F" w:rsidRDefault="002E73A1">
      <w:pPr>
        <w:pStyle w:val="ab"/>
        <w:spacing w:before="0" w:after="0"/>
        <w:jc w:val="center"/>
        <w:rPr>
          <w:b/>
          <w:sz w:val="28"/>
          <w:szCs w:val="28"/>
        </w:rPr>
      </w:pPr>
    </w:p>
    <w:p w:rsidR="002E73A1" w:rsidRPr="0037050F" w:rsidRDefault="002E73A1">
      <w:pPr>
        <w:pStyle w:val="ab"/>
        <w:spacing w:before="0" w:after="0"/>
        <w:jc w:val="center"/>
        <w:rPr>
          <w:sz w:val="28"/>
          <w:szCs w:val="28"/>
        </w:rPr>
      </w:pPr>
    </w:p>
    <w:p w:rsidR="00D716A0" w:rsidRPr="0037050F" w:rsidRDefault="00F23C6C" w:rsidP="00F23C6C">
      <w:pPr>
        <w:jc w:val="right"/>
        <w:rPr>
          <w:sz w:val="28"/>
          <w:szCs w:val="28"/>
        </w:rPr>
      </w:pPr>
      <w:r w:rsidRPr="0037050F">
        <w:rPr>
          <w:sz w:val="28"/>
          <w:szCs w:val="28"/>
        </w:rPr>
        <w:t>Приложение</w:t>
      </w:r>
      <w:r w:rsidR="0037050F" w:rsidRPr="0037050F">
        <w:rPr>
          <w:sz w:val="28"/>
          <w:szCs w:val="28"/>
        </w:rPr>
        <w:t xml:space="preserve"> 1</w:t>
      </w:r>
    </w:p>
    <w:p w:rsidR="001D3848" w:rsidRPr="0037050F" w:rsidRDefault="001D3848" w:rsidP="001D3848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eastAsia="ru-RU"/>
        </w:rPr>
      </w:pPr>
      <w:r w:rsidRPr="0037050F">
        <w:rPr>
          <w:b/>
          <w:bCs/>
          <w:i/>
          <w:iCs/>
          <w:sz w:val="28"/>
          <w:szCs w:val="28"/>
          <w:lang w:eastAsia="ru-RU"/>
        </w:rPr>
        <w:t>Образец оформления списка литературы</w:t>
      </w:r>
    </w:p>
    <w:p w:rsidR="001D3848" w:rsidRPr="0037050F" w:rsidRDefault="001D3848" w:rsidP="00F23C6C">
      <w:pPr>
        <w:jc w:val="right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9"/>
        <w:gridCol w:w="9008"/>
      </w:tblGrid>
      <w:tr w:rsidR="001D3848" w:rsidRPr="00D87DB6" w:rsidTr="00D87DB6">
        <w:tc>
          <w:tcPr>
            <w:tcW w:w="2093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  <w:r w:rsidRPr="00D87DB6">
              <w:rPr>
                <w:b/>
                <w:bCs/>
                <w:sz w:val="28"/>
                <w:szCs w:val="28"/>
                <w:lang w:eastAsia="ru-RU"/>
              </w:rPr>
              <w:t>Характеристика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87DB6">
              <w:rPr>
                <w:b/>
                <w:bCs/>
                <w:sz w:val="28"/>
                <w:szCs w:val="28"/>
                <w:lang w:eastAsia="ru-RU"/>
              </w:rPr>
              <w:t>источника</w:t>
            </w:r>
          </w:p>
        </w:tc>
        <w:tc>
          <w:tcPr>
            <w:tcW w:w="9234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  <w:r w:rsidRPr="00D87DB6">
              <w:rPr>
                <w:b/>
                <w:bCs/>
                <w:sz w:val="28"/>
                <w:szCs w:val="28"/>
                <w:lang w:eastAsia="ru-RU"/>
              </w:rPr>
              <w:t>Пример оформления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D3848" w:rsidRPr="00D87DB6" w:rsidTr="00D87DB6">
        <w:tc>
          <w:tcPr>
            <w:tcW w:w="2093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Один, два или три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автора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234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Алтунин, А. Т. Безопасность жизнедеятельности : учеб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>особие / А. Т. Алтунин. – Москва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Академия, 2009. – 140 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>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Шиянов, Е. Н. Интернет-зависимость и ее профилактика у студентов : учеб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.-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>метод. пособие / Е. Н. Шиянов, М. И. Дрепа. – Ставрополь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Графа, 2009. – 211 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>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D3848" w:rsidRPr="00D87DB6" w:rsidTr="00D87DB6">
        <w:tc>
          <w:tcPr>
            <w:tcW w:w="2093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Четыре и более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авторов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234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Производственные технологии : учеб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.-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>метод. комплекс / В. И. Кулик [и др.]. – Москва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Академия, 2004. – 173 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>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Комментарий к Трудовому кодексу РФ / И. С. Андреев [и др.] ; под общ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>ед. Г. А. Василевича. – Москва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Амалфея, 2000. – 171 с.</w:t>
            </w:r>
          </w:p>
        </w:tc>
      </w:tr>
      <w:tr w:rsidR="001D3848" w:rsidRPr="00D87DB6" w:rsidTr="00D87DB6">
        <w:tc>
          <w:tcPr>
            <w:tcW w:w="2093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Многотомные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издания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234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Во имя Победы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эвакуация гражданского населения в Западную Сибирь в годы Великой Отечественной войны в документах и материалах : в 3-х т. / отв. ред. Л. И. Снегирева. – Томск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Изд-во ТГПУ, 2005. – Т. 3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Спасенное детство. – 397 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>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D3848" w:rsidRPr="00D87DB6" w:rsidTr="00D87DB6">
        <w:tc>
          <w:tcPr>
            <w:tcW w:w="2093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Законы и законода-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тельные материалы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234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Конституция Российской Федерации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офиц. текст / Российская Федерация. – Москва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Маркетинг, 2001. – 39 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>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Российская Федерация. Законы. О воинской обязанности и военной службе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федер. закон : [принят Гос. думой 6 марта 1998 г. : одобрен. Советом Федерации 12 марта 1998 г.] / Российская Федерация. – 4-е изд. – Москва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Ось-89,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2001. – 46 с.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D3848" w:rsidRPr="00D87DB6" w:rsidTr="00D87DB6">
        <w:tc>
          <w:tcPr>
            <w:tcW w:w="2093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Сборник статей,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трудов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234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Вопросы лингвистики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сборник / ред. О. А. Осипова. – Томск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Изд-во Томского ун-та, 1975. – Вып. 4. – 110 с.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lastRenderedPageBreak/>
              <w:t>Современные аспекты адаптивной физической культуры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материалы I Всероссийской научно-практической конференции. Томск, 26–27 октября 2007 г. / отв. ред. С. Б. Нарзуллаев. – Томск, 2007. – 237 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>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D3848" w:rsidRPr="00D87DB6" w:rsidTr="00D87DB6">
        <w:tc>
          <w:tcPr>
            <w:tcW w:w="2093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lastRenderedPageBreak/>
              <w:t xml:space="preserve">Статья в журнале </w:t>
            </w:r>
          </w:p>
        </w:tc>
        <w:tc>
          <w:tcPr>
            <w:tcW w:w="9234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Носов, Н. А. Психология и психотехника виртуальных реальностей / Н. А. Носов, Е. В. Вучетич // Московский психотерапевтический журнал. – 2004. – № 3. – С. 181–182.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D3848" w:rsidRPr="00D87DB6" w:rsidTr="00D87DB6">
        <w:tc>
          <w:tcPr>
            <w:tcW w:w="2093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Стандарты</w:t>
            </w:r>
          </w:p>
        </w:tc>
        <w:tc>
          <w:tcPr>
            <w:tcW w:w="9234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 xml:space="preserve">ГОСТ 7.82-2001 Библиографическая запись. Библиографическое описание электронных ресурсов. Общие требования и правила составления. – Москва, 2001. – 35 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. 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 xml:space="preserve">ГОСТ 7.83-2001 Электронные издания. Основные виды и выходные сведения. – Москва, 2004. – 6 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>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 xml:space="preserve">СТБ 7.12-2001 Библиографическая запись. Сокращение слов и словосочетаний на русском языке. Общие требования и правила. – Москва, 2002. – 18 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>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D3848" w:rsidRPr="00D87DB6" w:rsidTr="00D87DB6">
        <w:tc>
          <w:tcPr>
            <w:tcW w:w="2093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 xml:space="preserve">Статья из 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научного</w:t>
            </w:r>
            <w:proofErr w:type="gramEnd"/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сборника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234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Казанская, Т. Д. Лечебная физическая культура как средство оздоровления детей с заболеваниями органов дыхания / Т. Д. Казанская // Современные аспекты адаптивной физической культуры : материалы I Всерос. науч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.-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>практ. конф. Томск, 26–27 октября / отв. ред. С. Б. Нарзуллаев. – Томск, 2007. – С. 140–141.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D3848" w:rsidRPr="00D87DB6" w:rsidTr="00D87DB6">
        <w:tc>
          <w:tcPr>
            <w:tcW w:w="2093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Составная часть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газеты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234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Серебрякова, М. И. Дионисий не отпускает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[о фресках Ферапонтова монастыря, Вологод. обл.] : беседа с директором музея Мариной Серебряковой // Век. – 2002. – 14–20 июня. – С. 9.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D3848" w:rsidRPr="00D87DB6" w:rsidTr="00D87DB6">
        <w:tc>
          <w:tcPr>
            <w:tcW w:w="2093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Электронные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ресурсы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234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Лебедев, А. В. Информационные технологии и новые формы образования / А. В. Лебедев [Электронный ресурс]. – 2004. – Режим доступа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</w:t>
            </w:r>
            <w:hyperlink r:id="rId11" w:history="1">
              <w:r w:rsidRPr="00D87DB6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http://www</w:t>
              </w:r>
            </w:hyperlink>
            <w:r w:rsidRPr="00D87DB6">
              <w:rPr>
                <w:sz w:val="28"/>
                <w:szCs w:val="28"/>
                <w:lang w:eastAsia="ru-RU"/>
              </w:rPr>
              <w:t xml:space="preserve">. </w:t>
            </w:r>
            <w:r w:rsidRPr="00D87DB6">
              <w:rPr>
                <w:sz w:val="28"/>
                <w:szCs w:val="28"/>
                <w:lang w:val="en-US" w:eastAsia="ru-RU"/>
              </w:rPr>
              <w:t>msses</w:t>
            </w:r>
            <w:r w:rsidRPr="00D87DB6">
              <w:rPr>
                <w:sz w:val="28"/>
                <w:szCs w:val="28"/>
                <w:lang w:eastAsia="ru-RU"/>
              </w:rPr>
              <w:t>.</w:t>
            </w:r>
            <w:r w:rsidRPr="00D87DB6">
              <w:rPr>
                <w:sz w:val="28"/>
                <w:szCs w:val="28"/>
                <w:lang w:val="en-US" w:eastAsia="ru-RU"/>
              </w:rPr>
              <w:t>ru</w:t>
            </w:r>
            <w:r w:rsidRPr="00D87DB6">
              <w:rPr>
                <w:sz w:val="28"/>
                <w:szCs w:val="28"/>
                <w:lang w:eastAsia="ru-RU"/>
              </w:rPr>
              <w:t>/</w:t>
            </w:r>
            <w:r w:rsidRPr="00D87DB6">
              <w:rPr>
                <w:sz w:val="28"/>
                <w:szCs w:val="28"/>
                <w:lang w:val="en-US" w:eastAsia="ru-RU"/>
              </w:rPr>
              <w:t>win</w:t>
            </w:r>
            <w:r w:rsidRPr="00D87DB6">
              <w:rPr>
                <w:sz w:val="28"/>
                <w:szCs w:val="28"/>
                <w:lang w:eastAsia="ru-RU"/>
              </w:rPr>
              <w:t>/</w:t>
            </w:r>
            <w:r w:rsidRPr="00D87DB6">
              <w:rPr>
                <w:sz w:val="28"/>
                <w:szCs w:val="28"/>
                <w:lang w:val="en-US" w:eastAsia="ru-RU"/>
              </w:rPr>
              <w:t>faculty</w:t>
            </w:r>
            <w:r w:rsidRPr="00D87DB6">
              <w:rPr>
                <w:sz w:val="28"/>
                <w:szCs w:val="28"/>
                <w:lang w:eastAsia="ru-RU"/>
              </w:rPr>
              <w:t>/</w:t>
            </w:r>
            <w:r w:rsidRPr="00D87DB6">
              <w:rPr>
                <w:sz w:val="28"/>
                <w:szCs w:val="28"/>
                <w:lang w:val="en-US" w:eastAsia="ru-RU"/>
              </w:rPr>
              <w:t>culture</w:t>
            </w:r>
            <w:r w:rsidRPr="00D87DB6">
              <w:rPr>
                <w:sz w:val="28"/>
                <w:szCs w:val="28"/>
                <w:lang w:eastAsia="ru-RU"/>
              </w:rPr>
              <w:t>/</w:t>
            </w:r>
            <w:r w:rsidRPr="00D87DB6">
              <w:rPr>
                <w:sz w:val="28"/>
                <w:szCs w:val="28"/>
                <w:lang w:val="en-US" w:eastAsia="ru-RU"/>
              </w:rPr>
              <w:t>distant</w:t>
            </w:r>
            <w:r w:rsidRPr="00D87DB6">
              <w:rPr>
                <w:sz w:val="28"/>
                <w:szCs w:val="28"/>
                <w:lang w:eastAsia="ru-RU"/>
              </w:rPr>
              <w:t>.</w:t>
            </w:r>
            <w:r w:rsidRPr="00D87DB6">
              <w:rPr>
                <w:sz w:val="28"/>
                <w:szCs w:val="28"/>
                <w:lang w:val="en-US" w:eastAsia="ru-RU"/>
              </w:rPr>
              <w:t>html</w:t>
            </w:r>
            <w:r w:rsidRPr="00D87DB6">
              <w:rPr>
                <w:sz w:val="28"/>
                <w:szCs w:val="28"/>
                <w:lang w:eastAsia="ru-RU"/>
              </w:rPr>
              <w:t xml:space="preserve"> (дата обращения : 20.04.2014).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Попов, О. А. Влияние компьютерных игр на когнитивные установки подростков / О. А. Попов [Электронный ресурс]. – 2003. – Режим доступа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http://psystat.at.ua (дата обращения : 20.04.2014).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Российская государственная библиотека [Электронный ресурс] / Центр информ. технологий РГБ. – Электрон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д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>ан. – Москва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Рос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>г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>ос. б-ка, 1997. – Режим доступа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http://www.rsl.ru </w:t>
            </w:r>
            <w:r w:rsidR="0037050F" w:rsidRPr="00D87DB6">
              <w:rPr>
                <w:sz w:val="28"/>
                <w:szCs w:val="28"/>
                <w:lang w:eastAsia="ru-RU"/>
              </w:rPr>
              <w:t xml:space="preserve"> </w:t>
            </w:r>
            <w:r w:rsidRPr="00D87DB6">
              <w:rPr>
                <w:sz w:val="28"/>
                <w:szCs w:val="28"/>
                <w:lang w:eastAsia="ru-RU"/>
              </w:rPr>
              <w:t>(дата обращения : 15.04.2008).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D3848" w:rsidRPr="00D87DB6" w:rsidTr="00D87DB6">
        <w:tc>
          <w:tcPr>
            <w:tcW w:w="2093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Составная часть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тома (выпуска)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собрания сочине-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ний, избранных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сочинений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34" w:type="dxa"/>
            <w:shd w:val="clear" w:color="auto" w:fill="auto"/>
          </w:tcPr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87DB6">
              <w:rPr>
                <w:sz w:val="28"/>
                <w:szCs w:val="28"/>
                <w:lang w:eastAsia="ru-RU"/>
              </w:rPr>
              <w:t>Пушкин, А. С. Борис Годунов // Соч.</w:t>
            </w:r>
            <w:proofErr w:type="gramStart"/>
            <w:r w:rsidRPr="00D87DB6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87DB6">
              <w:rPr>
                <w:sz w:val="28"/>
                <w:szCs w:val="28"/>
                <w:lang w:eastAsia="ru-RU"/>
              </w:rPr>
              <w:t xml:space="preserve"> в 3 т. – Москва, 1986. – Т. 2. – С. 432–437. Иванов, Б. Ю. Горное управление / Б. Ю. Иванов // Горная энциклопедия. –</w:t>
            </w:r>
          </w:p>
          <w:p w:rsidR="001D3848" w:rsidRPr="00D87DB6" w:rsidRDefault="001D3848" w:rsidP="00D87DB6">
            <w:pPr>
              <w:jc w:val="both"/>
              <w:rPr>
                <w:sz w:val="28"/>
                <w:szCs w:val="28"/>
              </w:rPr>
            </w:pPr>
            <w:r w:rsidRPr="00D87DB6">
              <w:rPr>
                <w:sz w:val="28"/>
                <w:szCs w:val="28"/>
                <w:lang w:eastAsia="ru-RU"/>
              </w:rPr>
              <w:t>Москва, 1986. – Т. 2. – С. 118–119.</w:t>
            </w:r>
          </w:p>
          <w:p w:rsidR="001D3848" w:rsidRPr="00D87DB6" w:rsidRDefault="001D3848" w:rsidP="00D87D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1D3848" w:rsidRPr="0037050F" w:rsidRDefault="001D3848" w:rsidP="001D3848">
      <w:pPr>
        <w:jc w:val="both"/>
        <w:rPr>
          <w:i/>
          <w:sz w:val="28"/>
          <w:szCs w:val="28"/>
        </w:rPr>
      </w:pPr>
    </w:p>
    <w:p w:rsidR="0037050F" w:rsidRPr="0037050F" w:rsidRDefault="0037050F" w:rsidP="0037050F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7050F">
        <w:rPr>
          <w:bCs/>
          <w:sz w:val="28"/>
          <w:szCs w:val="28"/>
          <w:lang w:eastAsia="ru-RU"/>
        </w:rPr>
        <w:lastRenderedPageBreak/>
        <w:t>Приложение 2</w:t>
      </w:r>
    </w:p>
    <w:p w:rsidR="0037050F" w:rsidRDefault="0037050F" w:rsidP="005A5288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 xml:space="preserve">Некоторые </w:t>
      </w:r>
      <w:r w:rsidRPr="0037050F">
        <w:rPr>
          <w:b/>
          <w:bCs/>
          <w:i/>
          <w:sz w:val="28"/>
          <w:szCs w:val="28"/>
          <w:lang w:eastAsia="ru-RU"/>
        </w:rPr>
        <w:t>требования к оформлению</w:t>
      </w:r>
      <w:r>
        <w:rPr>
          <w:sz w:val="28"/>
          <w:szCs w:val="28"/>
        </w:rPr>
        <w:t xml:space="preserve"> </w:t>
      </w:r>
      <w:r w:rsidRPr="0037050F">
        <w:rPr>
          <w:b/>
          <w:bCs/>
          <w:i/>
          <w:sz w:val="28"/>
          <w:szCs w:val="28"/>
          <w:lang w:eastAsia="ru-RU"/>
        </w:rPr>
        <w:t>текстовых документов</w:t>
      </w:r>
    </w:p>
    <w:p w:rsidR="00C412DC" w:rsidRPr="0037050F" w:rsidRDefault="00C412DC" w:rsidP="005A5288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37050F">
        <w:rPr>
          <w:b/>
          <w:bCs/>
          <w:sz w:val="28"/>
          <w:szCs w:val="28"/>
          <w:lang w:eastAsia="ru-RU"/>
        </w:rPr>
        <w:t>Кавычки</w:t>
      </w:r>
    </w:p>
    <w:p w:rsidR="00F23C6C" w:rsidRPr="0037050F" w:rsidRDefault="00C412DC" w:rsidP="005A5288">
      <w:pPr>
        <w:suppressAutoHyphens w:val="0"/>
        <w:autoSpaceDE w:val="0"/>
        <w:autoSpaceDN w:val="0"/>
        <w:adjustRightInd w:val="0"/>
        <w:jc w:val="both"/>
        <w:rPr>
          <w:rFonts w:eastAsia="MinionPro-Regular"/>
          <w:sz w:val="28"/>
          <w:szCs w:val="28"/>
          <w:lang w:eastAsia="ru-RU"/>
        </w:rPr>
      </w:pPr>
      <w:r w:rsidRPr="0037050F">
        <w:rPr>
          <w:rFonts w:eastAsia="MinionPro-Regular"/>
          <w:sz w:val="28"/>
          <w:szCs w:val="28"/>
          <w:lang w:eastAsia="ru-RU"/>
        </w:rPr>
        <w:t>Использование математических знаков минут и секунд (' и ") вместо обычных кавычек неприемлемо. Существует ряд правил, относящихся к кавычкам. Так, для русского языка неприемлемы кавычки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 </w:t>
      </w:r>
      <w:r w:rsidRPr="0037050F">
        <w:rPr>
          <w:rFonts w:eastAsia="MinionPro-Regular"/>
          <w:sz w:val="28"/>
          <w:szCs w:val="28"/>
          <w:lang w:eastAsia="ru-RU"/>
        </w:rPr>
        <w:t xml:space="preserve">вида ” ” или “ ”. Можно использовать исключительно кавычки типа </w:t>
      </w:r>
      <w:r w:rsidRPr="0037050F">
        <w:rPr>
          <w:rFonts w:ascii="Cambria Math" w:eastAsia="MinionPro-Regular" w:hAnsi="Cambria Math" w:cs="Cambria Math"/>
          <w:sz w:val="28"/>
          <w:szCs w:val="28"/>
          <w:lang w:eastAsia="ru-RU"/>
        </w:rPr>
        <w:t>≪</w:t>
      </w:r>
      <w:r w:rsidRPr="0037050F">
        <w:rPr>
          <w:rFonts w:eastAsia="MinionPro-Regular"/>
          <w:sz w:val="28"/>
          <w:szCs w:val="28"/>
          <w:lang w:eastAsia="ru-RU"/>
        </w:rPr>
        <w:t xml:space="preserve"> </w:t>
      </w:r>
      <w:r w:rsidRPr="0037050F">
        <w:rPr>
          <w:rFonts w:ascii="Cambria Math" w:eastAsia="MinionPro-Regular" w:hAnsi="Cambria Math" w:cs="Cambria Math"/>
          <w:sz w:val="28"/>
          <w:szCs w:val="28"/>
          <w:lang w:eastAsia="ru-RU"/>
        </w:rPr>
        <w:t>≫</w:t>
      </w:r>
      <w:r w:rsidRPr="0037050F">
        <w:rPr>
          <w:rFonts w:eastAsia="MinionPro-Regular"/>
          <w:sz w:val="28"/>
          <w:szCs w:val="28"/>
          <w:lang w:eastAsia="ru-RU"/>
        </w:rPr>
        <w:t>и „ “, причем первые – предпочтительнее. Две верхние кавычки (так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 </w:t>
      </w:r>
      <w:r w:rsidRPr="0037050F">
        <w:rPr>
          <w:rFonts w:eastAsia="MinionPro-Regular"/>
          <w:sz w:val="28"/>
          <w:szCs w:val="28"/>
          <w:lang w:eastAsia="ru-RU"/>
        </w:rPr>
        <w:t xml:space="preserve">называемые </w:t>
      </w:r>
      <w:r w:rsidRPr="0037050F">
        <w:rPr>
          <w:rFonts w:ascii="Cambria Math" w:eastAsia="MinionPro-Regular" w:hAnsi="Cambria Math" w:cs="Cambria Math"/>
          <w:sz w:val="28"/>
          <w:szCs w:val="28"/>
          <w:lang w:eastAsia="ru-RU"/>
        </w:rPr>
        <w:t>≪</w:t>
      </w:r>
      <w:r w:rsidRPr="0037050F">
        <w:rPr>
          <w:rFonts w:eastAsia="MinionPro-Regular"/>
          <w:sz w:val="28"/>
          <w:szCs w:val="28"/>
          <w:lang w:eastAsia="ru-RU"/>
        </w:rPr>
        <w:t>лапки</w:t>
      </w:r>
      <w:r w:rsidRPr="0037050F">
        <w:rPr>
          <w:rFonts w:ascii="Cambria Math" w:eastAsia="MinionPro-Regular" w:hAnsi="Cambria Math" w:cs="Cambria Math"/>
          <w:sz w:val="28"/>
          <w:szCs w:val="28"/>
          <w:lang w:eastAsia="ru-RU"/>
        </w:rPr>
        <w:t>≫</w:t>
      </w:r>
      <w:r w:rsidRPr="0037050F">
        <w:rPr>
          <w:rFonts w:eastAsia="MinionPro-Regular"/>
          <w:sz w:val="28"/>
          <w:szCs w:val="28"/>
          <w:lang w:eastAsia="ru-RU"/>
        </w:rPr>
        <w:t>) используются только в текстах латиницы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. </w:t>
      </w:r>
      <w:r w:rsidRPr="0037050F">
        <w:rPr>
          <w:rFonts w:eastAsia="MinionPro-Regular"/>
          <w:sz w:val="28"/>
          <w:szCs w:val="28"/>
          <w:lang w:eastAsia="ru-RU"/>
        </w:rPr>
        <w:t>Кавычки должны быть одного начертания по всему тексту.</w:t>
      </w:r>
    </w:p>
    <w:p w:rsidR="00C412DC" w:rsidRPr="0037050F" w:rsidRDefault="00C412DC" w:rsidP="005A5288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37050F">
        <w:rPr>
          <w:b/>
          <w:bCs/>
          <w:sz w:val="28"/>
          <w:szCs w:val="28"/>
          <w:lang w:eastAsia="ru-RU"/>
        </w:rPr>
        <w:t>Знаки препинания</w:t>
      </w:r>
    </w:p>
    <w:p w:rsidR="00C412DC" w:rsidRPr="0037050F" w:rsidRDefault="00C412DC" w:rsidP="005A5288">
      <w:pPr>
        <w:suppressAutoHyphens w:val="0"/>
        <w:autoSpaceDE w:val="0"/>
        <w:autoSpaceDN w:val="0"/>
        <w:adjustRightInd w:val="0"/>
        <w:jc w:val="both"/>
        <w:rPr>
          <w:rFonts w:eastAsia="MinionPro-Regular"/>
          <w:sz w:val="28"/>
          <w:szCs w:val="28"/>
          <w:lang w:eastAsia="ru-RU"/>
        </w:rPr>
      </w:pPr>
      <w:r w:rsidRPr="0037050F">
        <w:rPr>
          <w:rFonts w:eastAsia="MinionPro-Regular"/>
          <w:sz w:val="28"/>
          <w:szCs w:val="28"/>
          <w:lang w:eastAsia="ru-RU"/>
        </w:rPr>
        <w:t>Точка никогда не ставится в конце заголовков и отделенных от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 </w:t>
      </w:r>
      <w:r w:rsidRPr="0037050F">
        <w:rPr>
          <w:rFonts w:eastAsia="MinionPro-Regular"/>
          <w:sz w:val="28"/>
          <w:szCs w:val="28"/>
          <w:lang w:eastAsia="ru-RU"/>
        </w:rPr>
        <w:t>текста подзаголовков. Если же подзаголовок является частью основного текста, то в конце его ставится соответствующий знак препинания. Точки не используются в колонтитулах, заголовках и строках таблиц, подписях под рисунками, схемами и диаграммами.</w:t>
      </w:r>
    </w:p>
    <w:p w:rsidR="00C412DC" w:rsidRPr="0037050F" w:rsidRDefault="00C412DC" w:rsidP="005A5288">
      <w:pPr>
        <w:suppressAutoHyphens w:val="0"/>
        <w:autoSpaceDE w:val="0"/>
        <w:autoSpaceDN w:val="0"/>
        <w:adjustRightInd w:val="0"/>
        <w:jc w:val="both"/>
        <w:rPr>
          <w:rFonts w:eastAsia="MinionPro-Regular"/>
          <w:sz w:val="28"/>
          <w:szCs w:val="28"/>
          <w:lang w:eastAsia="ru-RU"/>
        </w:rPr>
      </w:pPr>
      <w:r w:rsidRPr="0037050F">
        <w:rPr>
          <w:rFonts w:eastAsia="MinionPro-Regular"/>
          <w:sz w:val="28"/>
          <w:szCs w:val="28"/>
          <w:lang w:eastAsia="ru-RU"/>
        </w:rPr>
        <w:t xml:space="preserve">Внимание! </w:t>
      </w:r>
      <w:proofErr w:type="gramStart"/>
      <w:r w:rsidRPr="0037050F">
        <w:rPr>
          <w:rFonts w:eastAsia="MinionPro-Regular"/>
          <w:sz w:val="28"/>
          <w:szCs w:val="28"/>
          <w:lang w:eastAsia="ru-RU"/>
        </w:rPr>
        <w:t>В таких общепринятых сокращениях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, </w:t>
      </w:r>
      <w:r w:rsidRPr="0037050F">
        <w:rPr>
          <w:rFonts w:eastAsia="MinionPro-Regular"/>
          <w:sz w:val="28"/>
          <w:szCs w:val="28"/>
          <w:lang w:eastAsia="ru-RU"/>
        </w:rPr>
        <w:t>как обозначения системы мер (га, мм, см, кг, км, кВт и так далее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), </w:t>
      </w:r>
      <w:r w:rsidRPr="0037050F">
        <w:rPr>
          <w:rFonts w:eastAsia="MinionPro-Regular"/>
          <w:sz w:val="28"/>
          <w:szCs w:val="28"/>
          <w:lang w:eastAsia="ru-RU"/>
        </w:rPr>
        <w:t>условные сокращенные обозначения (в/м, б/у, х/б) точка никогда не</w:t>
      </w:r>
      <w:proofErr w:type="gramEnd"/>
    </w:p>
    <w:p w:rsidR="00C412DC" w:rsidRPr="0037050F" w:rsidRDefault="00C412DC" w:rsidP="005A5288">
      <w:pPr>
        <w:suppressAutoHyphens w:val="0"/>
        <w:autoSpaceDE w:val="0"/>
        <w:autoSpaceDN w:val="0"/>
        <w:adjustRightInd w:val="0"/>
        <w:jc w:val="both"/>
        <w:rPr>
          <w:rFonts w:eastAsia="MinionPro-Regular"/>
          <w:sz w:val="28"/>
          <w:szCs w:val="28"/>
          <w:lang w:eastAsia="ru-RU"/>
        </w:rPr>
      </w:pPr>
      <w:r w:rsidRPr="0037050F">
        <w:rPr>
          <w:rFonts w:eastAsia="MinionPro-Regular"/>
          <w:sz w:val="28"/>
          <w:szCs w:val="28"/>
          <w:lang w:eastAsia="ru-RU"/>
        </w:rPr>
        <w:t>ставится! В то же время, если слова сокращаются не общепринятым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 </w:t>
      </w:r>
      <w:r w:rsidRPr="0037050F">
        <w:rPr>
          <w:rFonts w:eastAsia="MinionPro-Regular"/>
          <w:sz w:val="28"/>
          <w:szCs w:val="28"/>
          <w:lang w:eastAsia="ru-RU"/>
        </w:rPr>
        <w:t>методом, или же общепринятого обозначения не существует, точка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 </w:t>
      </w:r>
      <w:r w:rsidRPr="0037050F">
        <w:rPr>
          <w:rFonts w:eastAsia="MinionPro-Regular"/>
          <w:sz w:val="28"/>
          <w:szCs w:val="28"/>
          <w:lang w:eastAsia="ru-RU"/>
        </w:rPr>
        <w:t xml:space="preserve">должна стоять (кв., эл. прибор, кв. м). Также ставится точка в сокращениях </w:t>
      </w:r>
      <w:r w:rsidRPr="0037050F">
        <w:rPr>
          <w:rFonts w:ascii="Cambria Math" w:eastAsia="MinionPro-Regular" w:hAnsi="Cambria Math" w:cs="Cambria Math"/>
          <w:sz w:val="28"/>
          <w:szCs w:val="28"/>
          <w:lang w:eastAsia="ru-RU"/>
        </w:rPr>
        <w:t>≪</w:t>
      </w:r>
      <w:r w:rsidRPr="0037050F">
        <w:rPr>
          <w:rFonts w:eastAsia="MinionPro-Regular"/>
          <w:sz w:val="28"/>
          <w:szCs w:val="28"/>
          <w:lang w:eastAsia="ru-RU"/>
        </w:rPr>
        <w:t>и т. д.</w:t>
      </w:r>
      <w:r w:rsidRPr="0037050F">
        <w:rPr>
          <w:rFonts w:ascii="Cambria Math" w:eastAsia="MinionPro-Regular" w:hAnsi="Cambria Math" w:cs="Cambria Math"/>
          <w:sz w:val="28"/>
          <w:szCs w:val="28"/>
          <w:lang w:eastAsia="ru-RU"/>
        </w:rPr>
        <w:t>≫</w:t>
      </w:r>
      <w:r w:rsidRPr="0037050F">
        <w:rPr>
          <w:rFonts w:eastAsia="MinionPro-Regular"/>
          <w:sz w:val="28"/>
          <w:szCs w:val="28"/>
          <w:lang w:eastAsia="ru-RU"/>
        </w:rPr>
        <w:t xml:space="preserve">, </w:t>
      </w:r>
      <w:r w:rsidRPr="0037050F">
        <w:rPr>
          <w:rFonts w:ascii="Cambria Math" w:eastAsia="MinionPro-Regular" w:hAnsi="Cambria Math" w:cs="Cambria Math"/>
          <w:sz w:val="28"/>
          <w:szCs w:val="28"/>
          <w:lang w:eastAsia="ru-RU"/>
        </w:rPr>
        <w:t>≪</w:t>
      </w:r>
      <w:r w:rsidRPr="0037050F">
        <w:rPr>
          <w:rFonts w:eastAsia="MinionPro-Regular"/>
          <w:sz w:val="28"/>
          <w:szCs w:val="28"/>
          <w:lang w:eastAsia="ru-RU"/>
        </w:rPr>
        <w:t>и т. п.</w:t>
      </w:r>
      <w:r w:rsidRPr="0037050F">
        <w:rPr>
          <w:rFonts w:ascii="Cambria Math" w:eastAsia="MinionPro-Regular" w:hAnsi="Cambria Math" w:cs="Cambria Math"/>
          <w:sz w:val="28"/>
          <w:szCs w:val="28"/>
          <w:lang w:eastAsia="ru-RU"/>
        </w:rPr>
        <w:t>≫</w:t>
      </w:r>
      <w:r w:rsidRPr="0037050F">
        <w:rPr>
          <w:rFonts w:eastAsia="MinionPro-Regular"/>
          <w:sz w:val="28"/>
          <w:szCs w:val="28"/>
          <w:lang w:eastAsia="ru-RU"/>
        </w:rPr>
        <w:t xml:space="preserve">, </w:t>
      </w:r>
      <w:r w:rsidRPr="0037050F">
        <w:rPr>
          <w:rFonts w:ascii="Cambria Math" w:eastAsia="MinionPro-Regular" w:hAnsi="Cambria Math" w:cs="Cambria Math"/>
          <w:sz w:val="28"/>
          <w:szCs w:val="28"/>
          <w:lang w:eastAsia="ru-RU"/>
        </w:rPr>
        <w:t>≪</w:t>
      </w:r>
      <w:r w:rsidRPr="0037050F">
        <w:rPr>
          <w:rFonts w:eastAsia="MinionPro-Regular"/>
          <w:sz w:val="28"/>
          <w:szCs w:val="28"/>
          <w:lang w:eastAsia="ru-RU"/>
        </w:rPr>
        <w:t>и др.</w:t>
      </w:r>
      <w:r w:rsidRPr="0037050F">
        <w:rPr>
          <w:rFonts w:ascii="Cambria Math" w:eastAsia="MinionPro-Regular" w:hAnsi="Cambria Math" w:cs="Cambria Math"/>
          <w:sz w:val="28"/>
          <w:szCs w:val="28"/>
          <w:lang w:eastAsia="ru-RU"/>
        </w:rPr>
        <w:t>≫</w:t>
      </w:r>
      <w:r w:rsidRPr="0037050F">
        <w:rPr>
          <w:rFonts w:eastAsia="MinionPro-Regular"/>
          <w:sz w:val="28"/>
          <w:szCs w:val="28"/>
          <w:lang w:eastAsia="ru-RU"/>
        </w:rPr>
        <w:t xml:space="preserve"> и других подобных.</w:t>
      </w:r>
    </w:p>
    <w:p w:rsidR="00C412DC" w:rsidRPr="0037050F" w:rsidRDefault="00C412DC" w:rsidP="005A5288">
      <w:pPr>
        <w:suppressAutoHyphens w:val="0"/>
        <w:autoSpaceDE w:val="0"/>
        <w:autoSpaceDN w:val="0"/>
        <w:adjustRightInd w:val="0"/>
        <w:jc w:val="both"/>
        <w:rPr>
          <w:rFonts w:eastAsia="MinionPro-Regular"/>
          <w:sz w:val="28"/>
          <w:szCs w:val="28"/>
          <w:lang w:eastAsia="ru-RU"/>
        </w:rPr>
      </w:pPr>
      <w:r w:rsidRPr="0037050F">
        <w:rPr>
          <w:rFonts w:eastAsia="MinionPro-Regular"/>
          <w:sz w:val="28"/>
          <w:szCs w:val="28"/>
          <w:lang w:eastAsia="ru-RU"/>
        </w:rPr>
        <w:t>Запятая ставится при отделении десятичной доли от целого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 </w:t>
      </w:r>
      <w:r w:rsidRPr="0037050F">
        <w:rPr>
          <w:rFonts w:eastAsia="MinionPro-Regular"/>
          <w:sz w:val="28"/>
          <w:szCs w:val="28"/>
          <w:lang w:eastAsia="ru-RU"/>
        </w:rPr>
        <w:t>в дробном числе. Дробные числа должны записываться как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 3,25; 100,5; </w:t>
      </w:r>
      <w:r w:rsidRPr="0037050F">
        <w:rPr>
          <w:rFonts w:eastAsia="MinionPro-Regular"/>
          <w:sz w:val="28"/>
          <w:szCs w:val="28"/>
          <w:lang w:eastAsia="ru-RU"/>
        </w:rPr>
        <w:t>но никак не 3.25, 100.5. Точка может использоваться в финансовых документах для разделения порядков в числах, обозначающих денежные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 </w:t>
      </w:r>
      <w:r w:rsidRPr="0037050F">
        <w:rPr>
          <w:rFonts w:eastAsia="MinionPro-Regular"/>
          <w:sz w:val="28"/>
          <w:szCs w:val="28"/>
          <w:lang w:eastAsia="ru-RU"/>
        </w:rPr>
        <w:t>суммы, например, 10.234.878 руб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. </w:t>
      </w:r>
      <w:r w:rsidRPr="0037050F">
        <w:rPr>
          <w:rFonts w:eastAsia="MinionPro-Regular"/>
          <w:sz w:val="28"/>
          <w:szCs w:val="28"/>
          <w:lang w:eastAsia="ru-RU"/>
        </w:rPr>
        <w:t>Перед знаками препинания (точка, запятая, вопросительный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 </w:t>
      </w:r>
      <w:r w:rsidRPr="0037050F">
        <w:rPr>
          <w:rFonts w:eastAsia="MinionPro-Regular"/>
          <w:sz w:val="28"/>
          <w:szCs w:val="28"/>
          <w:lang w:eastAsia="ru-RU"/>
        </w:rPr>
        <w:t>и восклицательный знаки, многоточие и т. д.) никогда не ставится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 </w:t>
      </w:r>
      <w:r w:rsidRPr="0037050F">
        <w:rPr>
          <w:rFonts w:eastAsia="MinionPro-Regular"/>
          <w:sz w:val="28"/>
          <w:szCs w:val="28"/>
          <w:lang w:eastAsia="ru-RU"/>
        </w:rPr>
        <w:t>пробел. Он отбивается только после знака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. </w:t>
      </w:r>
      <w:r w:rsidRPr="0037050F">
        <w:rPr>
          <w:rFonts w:eastAsia="MinionPro-Regular"/>
          <w:sz w:val="28"/>
          <w:szCs w:val="28"/>
          <w:lang w:eastAsia="ru-RU"/>
        </w:rPr>
        <w:t>При использовании кавычек и скобок знак препинания в конце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 </w:t>
      </w:r>
      <w:r w:rsidRPr="0037050F">
        <w:rPr>
          <w:rFonts w:eastAsia="MinionPro-Regular"/>
          <w:sz w:val="28"/>
          <w:szCs w:val="28"/>
          <w:lang w:eastAsia="ru-RU"/>
        </w:rPr>
        <w:t>ставится только один раз! (То есть если скобки, как здесь, обособлены, и внутри них в конце фразы стоит какой-либо знак, то снаружи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 </w:t>
      </w:r>
      <w:r w:rsidRPr="0037050F">
        <w:rPr>
          <w:rFonts w:eastAsia="MinionPro-Regular"/>
          <w:sz w:val="28"/>
          <w:szCs w:val="28"/>
          <w:lang w:eastAsia="ru-RU"/>
        </w:rPr>
        <w:t>ни этот знак, ни точка уже не ставится!) Если скобки стоят в середине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 </w:t>
      </w:r>
      <w:r w:rsidRPr="0037050F">
        <w:rPr>
          <w:rFonts w:eastAsia="MinionPro-Regular"/>
          <w:sz w:val="28"/>
          <w:szCs w:val="28"/>
          <w:lang w:eastAsia="ru-RU"/>
        </w:rPr>
        <w:t>предложения, то знаки препинания ставятся вне скобок. Если скобка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 </w:t>
      </w:r>
      <w:r w:rsidRPr="0037050F">
        <w:rPr>
          <w:rFonts w:eastAsia="MinionPro-Regular"/>
          <w:sz w:val="28"/>
          <w:szCs w:val="28"/>
          <w:lang w:eastAsia="ru-RU"/>
        </w:rPr>
        <w:t>заканчивает предложение, то точка ставится также за скобкой (например, так). Те же правила относятся и к кавычкам.</w:t>
      </w:r>
    </w:p>
    <w:p w:rsidR="00C412DC" w:rsidRPr="0037050F" w:rsidRDefault="00C412DC" w:rsidP="005A5288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37050F">
        <w:rPr>
          <w:b/>
          <w:bCs/>
          <w:sz w:val="28"/>
          <w:szCs w:val="28"/>
          <w:lang w:eastAsia="ru-RU"/>
        </w:rPr>
        <w:t>Тире и дефисы</w:t>
      </w:r>
    </w:p>
    <w:p w:rsidR="00C412DC" w:rsidRPr="0037050F" w:rsidRDefault="00C412DC" w:rsidP="005A5288">
      <w:pPr>
        <w:suppressAutoHyphens w:val="0"/>
        <w:autoSpaceDE w:val="0"/>
        <w:autoSpaceDN w:val="0"/>
        <w:adjustRightInd w:val="0"/>
        <w:jc w:val="both"/>
        <w:rPr>
          <w:rFonts w:eastAsia="MinionPro-Regular"/>
          <w:sz w:val="28"/>
          <w:szCs w:val="28"/>
          <w:lang w:eastAsia="ru-RU"/>
        </w:rPr>
      </w:pPr>
      <w:r w:rsidRPr="0037050F">
        <w:rPr>
          <w:rFonts w:eastAsia="MinionPro-Regular"/>
          <w:sz w:val="28"/>
          <w:szCs w:val="28"/>
          <w:lang w:eastAsia="ru-RU"/>
        </w:rPr>
        <w:t>При наборе текста обратить внимание на использование дефиса</w:t>
      </w:r>
      <w:proofErr w:type="gramStart"/>
      <w:r w:rsidR="005A5288" w:rsidRPr="0037050F">
        <w:rPr>
          <w:rFonts w:eastAsia="MinionPro-Regular"/>
          <w:sz w:val="28"/>
          <w:szCs w:val="28"/>
          <w:lang w:eastAsia="ru-RU"/>
        </w:rPr>
        <w:t xml:space="preserve"> </w:t>
      </w:r>
      <w:r w:rsidRPr="0037050F">
        <w:rPr>
          <w:rFonts w:eastAsia="MinionPro-Regular"/>
          <w:sz w:val="28"/>
          <w:szCs w:val="28"/>
          <w:lang w:eastAsia="ru-RU"/>
        </w:rPr>
        <w:t xml:space="preserve">(-) </w:t>
      </w:r>
      <w:proofErr w:type="gramEnd"/>
      <w:r w:rsidRPr="0037050F">
        <w:rPr>
          <w:rFonts w:eastAsia="MinionPro-Regular"/>
          <w:sz w:val="28"/>
          <w:szCs w:val="28"/>
          <w:lang w:eastAsia="ru-RU"/>
        </w:rPr>
        <w:t xml:space="preserve">и тире (–) (клавиатурное сокращение Ctrl одновременно с </w:t>
      </w:r>
      <w:r w:rsidRPr="0037050F">
        <w:rPr>
          <w:rFonts w:ascii="Cambria Math" w:eastAsia="MinionPro-Regular" w:hAnsi="Cambria Math" w:cs="Cambria Math"/>
          <w:sz w:val="28"/>
          <w:szCs w:val="28"/>
          <w:lang w:eastAsia="ru-RU"/>
        </w:rPr>
        <w:t>≪</w:t>
      </w:r>
      <w:r w:rsidRPr="0037050F">
        <w:rPr>
          <w:rFonts w:eastAsia="MinionPro-Regular"/>
          <w:sz w:val="28"/>
          <w:szCs w:val="28"/>
          <w:lang w:eastAsia="ru-RU"/>
        </w:rPr>
        <w:t>минус</w:t>
      </w:r>
      <w:r w:rsidRPr="0037050F">
        <w:rPr>
          <w:rFonts w:ascii="Cambria Math" w:eastAsia="MinionPro-Regular" w:hAnsi="Cambria Math" w:cs="Cambria Math"/>
          <w:sz w:val="28"/>
          <w:szCs w:val="28"/>
          <w:lang w:eastAsia="ru-RU"/>
        </w:rPr>
        <w:t>≫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 </w:t>
      </w:r>
      <w:r w:rsidRPr="0037050F">
        <w:rPr>
          <w:rFonts w:eastAsia="MinionPro-Regular"/>
          <w:sz w:val="28"/>
          <w:szCs w:val="28"/>
          <w:lang w:eastAsia="ru-RU"/>
        </w:rPr>
        <w:t>на малой клавиатуре). Тире – длинный знак с пробелами (знак препинания, для обозначения паузы); оно используется и как разделитель-</w:t>
      </w:r>
    </w:p>
    <w:p w:rsidR="00C412DC" w:rsidRPr="0037050F" w:rsidRDefault="00C412DC" w:rsidP="005A5288">
      <w:pPr>
        <w:suppressAutoHyphens w:val="0"/>
        <w:autoSpaceDE w:val="0"/>
        <w:autoSpaceDN w:val="0"/>
        <w:adjustRightInd w:val="0"/>
        <w:jc w:val="both"/>
        <w:rPr>
          <w:rFonts w:eastAsia="MinionPro-Regular"/>
          <w:sz w:val="28"/>
          <w:szCs w:val="28"/>
          <w:lang w:eastAsia="ru-RU"/>
        </w:rPr>
      </w:pPr>
      <w:proofErr w:type="gramStart"/>
      <w:r w:rsidRPr="0037050F">
        <w:rPr>
          <w:rFonts w:eastAsia="MinionPro-Regular"/>
          <w:sz w:val="28"/>
          <w:szCs w:val="28"/>
          <w:lang w:eastAsia="ru-RU"/>
        </w:rPr>
        <w:t>ный знак при обозначении пределов временных (напр., март–апрель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, </w:t>
      </w:r>
      <w:r w:rsidRPr="0037050F">
        <w:rPr>
          <w:rFonts w:eastAsia="MinionPro-Regular"/>
          <w:sz w:val="28"/>
          <w:szCs w:val="28"/>
          <w:lang w:eastAsia="ru-RU"/>
        </w:rPr>
        <w:t>70–80 гг</w:t>
      </w:r>
      <w:r w:rsidR="005A5288" w:rsidRPr="0037050F">
        <w:rPr>
          <w:rFonts w:eastAsia="MinionPro-Regular"/>
          <w:sz w:val="28"/>
          <w:szCs w:val="28"/>
          <w:lang w:eastAsia="ru-RU"/>
        </w:rPr>
        <w:t xml:space="preserve">.), </w:t>
      </w:r>
      <w:r w:rsidRPr="0037050F">
        <w:rPr>
          <w:rFonts w:eastAsia="MinionPro-Regular"/>
          <w:sz w:val="28"/>
          <w:szCs w:val="28"/>
          <w:lang w:eastAsia="ru-RU"/>
        </w:rPr>
        <w:t>пространственных (напр., перелет Москва–Хабаровск), количественных – (напр., 300–350 т, 5–7-кратное превосходство), и др.</w:t>
      </w:r>
      <w:proofErr w:type="gramEnd"/>
    </w:p>
    <w:p w:rsidR="00C412DC" w:rsidRPr="0037050F" w:rsidRDefault="00C412DC" w:rsidP="005A5288">
      <w:pPr>
        <w:suppressAutoHyphens w:val="0"/>
        <w:autoSpaceDE w:val="0"/>
        <w:autoSpaceDN w:val="0"/>
        <w:adjustRightInd w:val="0"/>
        <w:jc w:val="both"/>
        <w:rPr>
          <w:rFonts w:eastAsia="MinionPro-Regular"/>
          <w:sz w:val="28"/>
          <w:szCs w:val="28"/>
          <w:lang w:eastAsia="ru-RU"/>
        </w:rPr>
      </w:pPr>
      <w:r w:rsidRPr="0037050F">
        <w:rPr>
          <w:rFonts w:eastAsia="MinionPro-Regular"/>
          <w:sz w:val="28"/>
          <w:szCs w:val="28"/>
          <w:lang w:eastAsia="ru-RU"/>
        </w:rPr>
        <w:t>Дефис – короткий знак без пробелов (соединительная черточка между словами или знак переноса слова). Например: ученый-сибиряк</w:t>
      </w:r>
      <w:r w:rsidR="005A5288" w:rsidRPr="0037050F">
        <w:rPr>
          <w:rFonts w:eastAsia="MinionPro-Regular"/>
          <w:sz w:val="28"/>
          <w:szCs w:val="28"/>
          <w:lang w:eastAsia="ru-RU"/>
        </w:rPr>
        <w:t>, Ts-</w:t>
      </w:r>
      <w:r w:rsidRPr="0037050F">
        <w:rPr>
          <w:rFonts w:eastAsia="MinionPro-Regular"/>
          <w:sz w:val="28"/>
          <w:szCs w:val="28"/>
          <w:lang w:eastAsia="ru-RU"/>
        </w:rPr>
        <w:t>диаграмма, уран-235, АС-2УМ.</w:t>
      </w:r>
    </w:p>
    <w:p w:rsidR="00C412DC" w:rsidRPr="0037050F" w:rsidRDefault="00C412DC" w:rsidP="005A5288">
      <w:pPr>
        <w:suppressAutoHyphens w:val="0"/>
        <w:autoSpaceDE w:val="0"/>
        <w:autoSpaceDN w:val="0"/>
        <w:adjustRightInd w:val="0"/>
        <w:jc w:val="both"/>
        <w:rPr>
          <w:rFonts w:eastAsia="MinionPro-Regular"/>
          <w:sz w:val="28"/>
          <w:szCs w:val="28"/>
          <w:lang w:eastAsia="ru-RU"/>
        </w:rPr>
      </w:pPr>
      <w:r w:rsidRPr="0037050F">
        <w:rPr>
          <w:rFonts w:eastAsia="MinionPro-Regular"/>
          <w:sz w:val="28"/>
          <w:szCs w:val="28"/>
          <w:lang w:eastAsia="ru-RU"/>
        </w:rPr>
        <w:t xml:space="preserve">Использование </w:t>
      </w:r>
      <w:r w:rsidRPr="0037050F">
        <w:rPr>
          <w:rFonts w:eastAsia="MinionPro-Regular"/>
          <w:b/>
          <w:sz w:val="28"/>
          <w:szCs w:val="28"/>
          <w:lang w:eastAsia="ru-RU"/>
        </w:rPr>
        <w:t>длинного тире</w:t>
      </w:r>
      <w:proofErr w:type="gramStart"/>
      <w:r w:rsidRPr="0037050F">
        <w:rPr>
          <w:rFonts w:eastAsia="MinionPro-Regular"/>
          <w:b/>
          <w:sz w:val="28"/>
          <w:szCs w:val="28"/>
          <w:lang w:eastAsia="ru-RU"/>
        </w:rPr>
        <w:t xml:space="preserve"> (—)</w:t>
      </w:r>
      <w:r w:rsidRPr="0037050F">
        <w:rPr>
          <w:rFonts w:eastAsia="MinionPro-Regular"/>
          <w:sz w:val="28"/>
          <w:szCs w:val="28"/>
          <w:lang w:eastAsia="ru-RU"/>
        </w:rPr>
        <w:t xml:space="preserve"> </w:t>
      </w:r>
      <w:proofErr w:type="gramEnd"/>
      <w:r w:rsidRPr="0037050F">
        <w:rPr>
          <w:rFonts w:eastAsia="MinionPro-Regular"/>
          <w:sz w:val="28"/>
          <w:szCs w:val="28"/>
          <w:lang w:eastAsia="ru-RU"/>
        </w:rPr>
        <w:t xml:space="preserve">в тексте </w:t>
      </w:r>
      <w:r w:rsidRPr="0037050F">
        <w:rPr>
          <w:rFonts w:eastAsia="MinionPro-Regular"/>
          <w:b/>
          <w:sz w:val="28"/>
          <w:szCs w:val="28"/>
          <w:lang w:eastAsia="ru-RU"/>
        </w:rPr>
        <w:t>недопустимо.</w:t>
      </w:r>
    </w:p>
    <w:p w:rsidR="00C412DC" w:rsidRPr="0037050F" w:rsidRDefault="00C412DC" w:rsidP="007D0C17">
      <w:pPr>
        <w:jc w:val="both"/>
        <w:rPr>
          <w:sz w:val="28"/>
          <w:szCs w:val="28"/>
        </w:rPr>
      </w:pPr>
    </w:p>
    <w:p w:rsidR="007D0C17" w:rsidRPr="0037050F" w:rsidRDefault="007D0C17" w:rsidP="007D0C17">
      <w:pPr>
        <w:suppressAutoHyphens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eastAsia="ru-RU"/>
        </w:rPr>
      </w:pPr>
    </w:p>
    <w:p w:rsidR="007D0C17" w:rsidRPr="0037050F" w:rsidRDefault="007D0C17" w:rsidP="007D0C17">
      <w:pPr>
        <w:suppressAutoHyphens w:val="0"/>
        <w:autoSpaceDE w:val="0"/>
        <w:autoSpaceDN w:val="0"/>
        <w:adjustRightInd w:val="0"/>
        <w:rPr>
          <w:b/>
          <w:bCs/>
          <w:i/>
          <w:iCs/>
          <w:sz w:val="28"/>
          <w:szCs w:val="28"/>
          <w:lang w:eastAsia="ru-RU"/>
        </w:rPr>
      </w:pPr>
    </w:p>
    <w:sectPr w:rsidR="007D0C17" w:rsidRPr="0037050F">
      <w:footnotePr>
        <w:pos w:val="beneathText"/>
      </w:footnotePr>
      <w:pgSz w:w="11905" w:h="16837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sans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06C69"/>
    <w:multiLevelType w:val="hybridMultilevel"/>
    <w:tmpl w:val="0D54A74E"/>
    <w:lvl w:ilvl="0" w:tplc="18B6474E">
      <w:start w:val="8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83E"/>
    <w:rsid w:val="0005483E"/>
    <w:rsid w:val="000D2392"/>
    <w:rsid w:val="001015DE"/>
    <w:rsid w:val="001542F2"/>
    <w:rsid w:val="00174657"/>
    <w:rsid w:val="001829F3"/>
    <w:rsid w:val="001B1A75"/>
    <w:rsid w:val="001D3848"/>
    <w:rsid w:val="001D40EF"/>
    <w:rsid w:val="00207EE8"/>
    <w:rsid w:val="002515DD"/>
    <w:rsid w:val="002857A2"/>
    <w:rsid w:val="00292EA6"/>
    <w:rsid w:val="002C7BDF"/>
    <w:rsid w:val="002E73A1"/>
    <w:rsid w:val="0035446F"/>
    <w:rsid w:val="0037050F"/>
    <w:rsid w:val="00381CBC"/>
    <w:rsid w:val="003B438C"/>
    <w:rsid w:val="003C2A3E"/>
    <w:rsid w:val="004A6324"/>
    <w:rsid w:val="005241D2"/>
    <w:rsid w:val="0054692B"/>
    <w:rsid w:val="005A4745"/>
    <w:rsid w:val="005A5288"/>
    <w:rsid w:val="005A65F1"/>
    <w:rsid w:val="005B502B"/>
    <w:rsid w:val="006515CC"/>
    <w:rsid w:val="00714FC6"/>
    <w:rsid w:val="00750779"/>
    <w:rsid w:val="007566C8"/>
    <w:rsid w:val="007B1D1A"/>
    <w:rsid w:val="007D0C17"/>
    <w:rsid w:val="00810EF8"/>
    <w:rsid w:val="00842BE2"/>
    <w:rsid w:val="00850C36"/>
    <w:rsid w:val="00870C2F"/>
    <w:rsid w:val="008860B8"/>
    <w:rsid w:val="008A4C28"/>
    <w:rsid w:val="008B391F"/>
    <w:rsid w:val="008C53FE"/>
    <w:rsid w:val="008D708D"/>
    <w:rsid w:val="00913D0D"/>
    <w:rsid w:val="00920B6D"/>
    <w:rsid w:val="00931213"/>
    <w:rsid w:val="0094100D"/>
    <w:rsid w:val="009D4DA9"/>
    <w:rsid w:val="009D5F69"/>
    <w:rsid w:val="00A63678"/>
    <w:rsid w:val="00A81EB9"/>
    <w:rsid w:val="00B4302D"/>
    <w:rsid w:val="00B44B78"/>
    <w:rsid w:val="00B7091D"/>
    <w:rsid w:val="00B80D27"/>
    <w:rsid w:val="00B86EBC"/>
    <w:rsid w:val="00BA2EA0"/>
    <w:rsid w:val="00BB0CB2"/>
    <w:rsid w:val="00BC5815"/>
    <w:rsid w:val="00BC7760"/>
    <w:rsid w:val="00BE3A50"/>
    <w:rsid w:val="00BE3F9A"/>
    <w:rsid w:val="00C412DC"/>
    <w:rsid w:val="00CA2C49"/>
    <w:rsid w:val="00CD0E78"/>
    <w:rsid w:val="00CD6102"/>
    <w:rsid w:val="00CF1C3E"/>
    <w:rsid w:val="00D54B45"/>
    <w:rsid w:val="00D716A0"/>
    <w:rsid w:val="00D87DB6"/>
    <w:rsid w:val="00E0355D"/>
    <w:rsid w:val="00E478C6"/>
    <w:rsid w:val="00E56381"/>
    <w:rsid w:val="00E666D0"/>
    <w:rsid w:val="00EF5B02"/>
    <w:rsid w:val="00F23C6C"/>
    <w:rsid w:val="00F86B42"/>
    <w:rsid w:val="00F93577"/>
    <w:rsid w:val="00FE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3">
    <w:name w:val="Основной шрифт абзаца3"/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rPr>
      <w:rFonts w:ascii="Tahoma" w:hAnsi="Tahoma" w:cs="Tahoma"/>
      <w:color w:val="0000FF"/>
      <w:u w:val="single"/>
    </w:rPr>
  </w:style>
  <w:style w:type="character" w:styleId="a5">
    <w:name w:val="Strong"/>
    <w:qFormat/>
    <w:rPr>
      <w:b/>
      <w:bCs/>
      <w:color w:val="333333"/>
      <w:sz w:val="25"/>
      <w:szCs w:val="25"/>
    </w:rPr>
  </w:style>
  <w:style w:type="character" w:styleId="a6">
    <w:name w:val="Emphasis"/>
    <w:qFormat/>
    <w:rPr>
      <w:i/>
      <w:i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rFonts w:cs="Lucidasans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Lucidasans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Lucidasans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Lohit Hind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ohit Hindi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sans"/>
    </w:rPr>
  </w:style>
  <w:style w:type="paragraph" w:styleId="ab">
    <w:name w:val="Normal (Web)"/>
    <w:basedOn w:val="a"/>
    <w:uiPriority w:val="99"/>
    <w:pPr>
      <w:spacing w:before="280" w:after="280"/>
    </w:pPr>
  </w:style>
  <w:style w:type="paragraph" w:styleId="ac">
    <w:name w:val="Body Text Indent"/>
    <w:basedOn w:val="a"/>
    <w:semiHidden/>
    <w:pPr>
      <w:spacing w:after="120"/>
      <w:ind w:left="283"/>
    </w:p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e">
    <w:name w:val="Table Grid"/>
    <w:basedOn w:val="a1"/>
    <w:uiPriority w:val="59"/>
    <w:rsid w:val="007D0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4100D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rsid w:val="0094100D"/>
    <w:rPr>
      <w:rFonts w:ascii="Segoe UI" w:hAnsi="Segoe UI" w:cs="Segoe UI"/>
      <w:sz w:val="18"/>
      <w:szCs w:val="18"/>
      <w:lang w:eastAsia="ar-SA"/>
    </w:rPr>
  </w:style>
  <w:style w:type="character" w:styleId="af1">
    <w:name w:val="FollowedHyperlink"/>
    <w:uiPriority w:val="99"/>
    <w:semiHidden/>
    <w:unhideWhenUsed/>
    <w:rsid w:val="00E666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serv.tspu.edu.ru/images/lib_news/documents/Gost/7_1-200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nt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fira65@mail.ru" TargetMode="External"/><Relationship Id="rId11" Type="http://schemas.openxmlformats.org/officeDocument/2006/relationships/hyperlink" Target="http://www" TargetMode="External"/><Relationship Id="rId5" Type="http://schemas.openxmlformats.org/officeDocument/2006/relationships/hyperlink" Target="http://tspu.edu.ru/ftp/kkv" TargetMode="External"/><Relationship Id="rId10" Type="http://schemas.openxmlformats.org/officeDocument/2006/relationships/hyperlink" Target="mailto:Alfira6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lesnikovaEV@ts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14452</CharactersWithSpaces>
  <SharedDoc>false</SharedDoc>
  <HLinks>
    <vt:vector size="42" baseType="variant">
      <vt:variant>
        <vt:i4>2818174</vt:i4>
      </vt:variant>
      <vt:variant>
        <vt:i4>18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1966129</vt:i4>
      </vt:variant>
      <vt:variant>
        <vt:i4>15</vt:i4>
      </vt:variant>
      <vt:variant>
        <vt:i4>0</vt:i4>
      </vt:variant>
      <vt:variant>
        <vt:i4>5</vt:i4>
      </vt:variant>
      <vt:variant>
        <vt:lpwstr>mailto:Alfira65@mail.ru</vt:lpwstr>
      </vt:variant>
      <vt:variant>
        <vt:lpwstr/>
      </vt:variant>
      <vt:variant>
        <vt:i4>1179762</vt:i4>
      </vt:variant>
      <vt:variant>
        <vt:i4>12</vt:i4>
      </vt:variant>
      <vt:variant>
        <vt:i4>0</vt:i4>
      </vt:variant>
      <vt:variant>
        <vt:i4>5</vt:i4>
      </vt:variant>
      <vt:variant>
        <vt:lpwstr>mailto:KolesnikovaEV@tspu.edu.ru</vt:lpwstr>
      </vt:variant>
      <vt:variant>
        <vt:lpwstr/>
      </vt:variant>
      <vt:variant>
        <vt:i4>6946868</vt:i4>
      </vt:variant>
      <vt:variant>
        <vt:i4>9</vt:i4>
      </vt:variant>
      <vt:variant>
        <vt:i4>0</vt:i4>
      </vt:variant>
      <vt:variant>
        <vt:i4>5</vt:i4>
      </vt:variant>
      <vt:variant>
        <vt:lpwstr>http://libserv.tspu.edu.ru/images/lib_news/documents/Gost/7_1-2003.pdf</vt:lpwstr>
      </vt:variant>
      <vt:variant>
        <vt:lpwstr/>
      </vt:variant>
      <vt:variant>
        <vt:i4>1441805</vt:i4>
      </vt:variant>
      <vt:variant>
        <vt:i4>6</vt:i4>
      </vt:variant>
      <vt:variant>
        <vt:i4>0</vt:i4>
      </vt:variant>
      <vt:variant>
        <vt:i4>5</vt:i4>
      </vt:variant>
      <vt:variant>
        <vt:lpwstr>http://www.grnti.ru/</vt:lpwstr>
      </vt:variant>
      <vt:variant>
        <vt:lpwstr/>
      </vt:variant>
      <vt:variant>
        <vt:i4>1966129</vt:i4>
      </vt:variant>
      <vt:variant>
        <vt:i4>3</vt:i4>
      </vt:variant>
      <vt:variant>
        <vt:i4>0</vt:i4>
      </vt:variant>
      <vt:variant>
        <vt:i4>5</vt:i4>
      </vt:variant>
      <vt:variant>
        <vt:lpwstr>mailto:Alfira65@mail.ru</vt:lpwstr>
      </vt:variant>
      <vt:variant>
        <vt:lpwstr/>
      </vt:variant>
      <vt:variant>
        <vt:i4>3473522</vt:i4>
      </vt:variant>
      <vt:variant>
        <vt:i4>0</vt:i4>
      </vt:variant>
      <vt:variant>
        <vt:i4>0</vt:i4>
      </vt:variant>
      <vt:variant>
        <vt:i4>5</vt:i4>
      </vt:variant>
      <vt:variant>
        <vt:lpwstr>http://tspu.edu.ru/ftp/kkv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Sheremetiev</dc:creator>
  <cp:keywords/>
  <cp:lastModifiedBy>karepinasj</cp:lastModifiedBy>
  <cp:revision>2</cp:revision>
  <cp:lastPrinted>2017-09-07T07:55:00Z</cp:lastPrinted>
  <dcterms:created xsi:type="dcterms:W3CDTF">2017-10-19T03:02:00Z</dcterms:created>
  <dcterms:modified xsi:type="dcterms:W3CDTF">2017-10-19T03:02:00Z</dcterms:modified>
</cp:coreProperties>
</file>