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6E" w:rsidRDefault="00FA0920" w:rsidP="005F316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5339BE">
        <w:rPr>
          <w:rFonts w:ascii="Arial" w:eastAsia="Times New Roman" w:hAnsi="Arial" w:cs="Arial"/>
          <w:b/>
          <w:bCs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-24765</wp:posOffset>
            </wp:positionV>
            <wp:extent cx="2019300" cy="748030"/>
            <wp:effectExtent l="19050" t="0" r="0" b="0"/>
            <wp:wrapTight wrapText="bothSides">
              <wp:wrapPolygon edited="0">
                <wp:start x="-204" y="0"/>
                <wp:lineTo x="-204" y="20903"/>
                <wp:lineTo x="21600" y="20903"/>
                <wp:lineTo x="21600" y="0"/>
                <wp:lineTo x="-204" y="0"/>
              </wp:wrapPolygon>
            </wp:wrapTight>
            <wp:docPr id="4" name="Рисунок 0" descr="мега_тал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а_талан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39BE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Конкурс по информатике</w:t>
      </w:r>
    </w:p>
    <w:p w:rsidR="005F316E" w:rsidRDefault="00FA0920" w:rsidP="005F316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5339BE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«Без мышки».</w:t>
      </w:r>
    </w:p>
    <w:p w:rsidR="00FA0920" w:rsidRPr="005339BE" w:rsidRDefault="00FA0920" w:rsidP="005F316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5339BE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Экспертный уровень</w:t>
      </w:r>
    </w:p>
    <w:p w:rsidR="00FA0920" w:rsidRPr="005339BE" w:rsidRDefault="00FA0920" w:rsidP="00FA0920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Все мы привыкли работать за компьютером с помощью компьютерной мыши. Но бывают моменты, когда удобнее и быстрее воспользоваться специальной комбинацией клавиш, чем подводить курсор на нужную пиктограмму. К тому же высшее мастерство специалистов, работающих за компьютером, а в частности и программистов, как раз выражено в умении управлять компьютером только посредством клавиатуры. </w:t>
      </w:r>
    </w:p>
    <w:p w:rsidR="00FA0920" w:rsidRPr="005339BE" w:rsidRDefault="00FA0920" w:rsidP="00FA0920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ЦРТ «Мега-Талант» проводит конкурс по информатике «Без мышки» для учеников 5-11 классов и студентов I-II курсов ССУЗ, чтобы оценить теоретические и практические знания учащихся в использовании комбинаций «горячих» и функциональных клавиш. </w:t>
      </w:r>
    </w:p>
    <w:p w:rsidR="00FA0920" w:rsidRPr="005339BE" w:rsidRDefault="00FA0920" w:rsidP="00FA0920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имеет два уровня сложности – для уверенного пользователя, с комбинациями, которые многие используют в повседневной работе с компьютером. И для продвинутого пользователя – с малоизвестными комбинациями или комбинациями, которые вызывают редко исполняемые функции. </w:t>
      </w:r>
    </w:p>
    <w:p w:rsidR="00FA0920" w:rsidRPr="005339BE" w:rsidRDefault="00FA0920" w:rsidP="00FA0920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Все комбинации взяты для операционной системы </w:t>
      </w:r>
      <w:proofErr w:type="spellStart"/>
      <w:r w:rsidRPr="005339BE">
        <w:rPr>
          <w:rFonts w:ascii="Arial" w:eastAsia="Times New Roman" w:hAnsi="Arial" w:cs="Arial"/>
          <w:sz w:val="24"/>
          <w:szCs w:val="24"/>
          <w:lang w:eastAsia="ru-RU"/>
        </w:rPr>
        <w:t>Windows</w:t>
      </w:r>
      <w:proofErr w:type="spellEnd"/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 и программ, входящих в стандартные наборы системы. </w:t>
      </w:r>
    </w:p>
    <w:p w:rsidR="00FA0920" w:rsidRPr="005339BE" w:rsidRDefault="00FA0920" w:rsidP="00FA0920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проводится в два этапа: базовый и экспертный уровни. Победители базового уровня помимо диплома получают возможность бесплатного участия в экспертном уровне конкурса. Для этого учителю-организатору конкурса нужно написать на почту org@mega-talant.com ФИО учеников, которые набрали 30 баллов. </w:t>
      </w:r>
    </w:p>
    <w:p w:rsidR="00FA0920" w:rsidRPr="005339BE" w:rsidRDefault="00FA0920" w:rsidP="00FA09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>Все участники конкурса получат наградные материалы от ЦРТ «Мега-Талант». Победителям будут выданы дипломы I, II и III степени, а остальным участникам - сертификаты. За приобщение учащихся к участию в конкурсе, учителя получат от оргкомитета свидетельства и благодарности</w:t>
      </w:r>
      <w:r w:rsidRPr="0053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0920" w:rsidRPr="005339BE" w:rsidRDefault="00FA0920" w:rsidP="00FA09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участия</w:t>
      </w:r>
    </w:p>
    <w:p w:rsidR="00FA0920" w:rsidRPr="005339BE" w:rsidRDefault="00FA0920" w:rsidP="00FA0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Вы должны быть зарегистрированы на сайте </w:t>
      </w:r>
      <w:hyperlink r:id="rId6" w:history="1">
        <w:r w:rsidRPr="005339B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mega-talant.com</w:t>
        </w:r>
      </w:hyperlink>
      <w:r w:rsidRPr="005339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0920" w:rsidRPr="005339BE" w:rsidRDefault="00FA0920" w:rsidP="00FA0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>Ознакомьтесь с положением о международных конкурсах и договором-офертой.</w:t>
      </w:r>
    </w:p>
    <w:p w:rsidR="00FA0920" w:rsidRPr="005339BE" w:rsidRDefault="00FA0920" w:rsidP="00FA0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>Подайте заявку на участие в конкурсе, указав количество участников.</w:t>
      </w:r>
    </w:p>
    <w:p w:rsidR="00FA0920" w:rsidRPr="005339BE" w:rsidRDefault="00FA0920" w:rsidP="00FA0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>Подтвердите заявку, оплатив ее одним из предложенных способов.</w:t>
      </w:r>
    </w:p>
    <w:p w:rsidR="00FA0920" w:rsidRPr="005339BE" w:rsidRDefault="00FA0920" w:rsidP="00FA0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>Скачайте методические материалы и комплекты заданий, открыв в личном кабинете вкладку с заявкой на участие в конкурсе.</w:t>
      </w:r>
    </w:p>
    <w:p w:rsidR="00FA0920" w:rsidRPr="005339BE" w:rsidRDefault="00FA0920" w:rsidP="00FA0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>Используйте полученные методические материалы для проведения конкурса.</w:t>
      </w:r>
    </w:p>
    <w:p w:rsidR="00FA0920" w:rsidRPr="005339BE" w:rsidRDefault="00FA0920" w:rsidP="00FA0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>Загрузите работы учеников до начала подведения итогов.</w:t>
      </w:r>
    </w:p>
    <w:p w:rsidR="00FA0920" w:rsidRPr="005339BE" w:rsidRDefault="00FA0920" w:rsidP="00FA092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проведения мероприятия</w:t>
      </w:r>
    </w:p>
    <w:p w:rsidR="00FA0920" w:rsidRPr="005339BE" w:rsidRDefault="00FA0920" w:rsidP="00FA0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заявок:</w:t>
      </w: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 с 23 декабря до 1 февраля</w:t>
      </w:r>
    </w:p>
    <w:p w:rsidR="00FA0920" w:rsidRPr="005339BE" w:rsidRDefault="00FA0920" w:rsidP="00FA0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работ:</w:t>
      </w: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 с 23 декабря до 2 февраля</w:t>
      </w:r>
    </w:p>
    <w:p w:rsidR="00FA0920" w:rsidRPr="005339BE" w:rsidRDefault="00FA0920" w:rsidP="00FA0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итогов:</w:t>
      </w: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 с 3 февраля до 4 февраля</w:t>
      </w:r>
    </w:p>
    <w:p w:rsidR="00FA0920" w:rsidRPr="005339BE" w:rsidRDefault="00FA0920" w:rsidP="00FA0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Публикация результатов:</w:t>
      </w: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 5 февраля</w:t>
      </w:r>
    </w:p>
    <w:p w:rsidR="00FA0920" w:rsidRPr="005339BE" w:rsidRDefault="00FA0920" w:rsidP="00FA092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Категории участников</w:t>
      </w:r>
    </w:p>
    <w:p w:rsidR="00FA0920" w:rsidRPr="005339BE" w:rsidRDefault="00FA0920" w:rsidP="00FA092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>5-11 класс, I - II курс ССУЗ</w:t>
      </w:r>
    </w:p>
    <w:p w:rsidR="00FA0920" w:rsidRPr="005339BE" w:rsidRDefault="00FA0920" w:rsidP="00FA092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награждения</w:t>
      </w:r>
    </w:p>
    <w:p w:rsidR="00FA0920" w:rsidRPr="005339BE" w:rsidRDefault="00FA0920" w:rsidP="00FA0920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Все участники будут поощрены именными сертификатами, а победители награждаются дипломами I, II и III степени. Учителя получат свидетельства и благодарности от оргкомитета ЦРТ «Мега-Талант». </w:t>
      </w:r>
    </w:p>
    <w:p w:rsidR="00FA0920" w:rsidRPr="005339BE" w:rsidRDefault="00FA0920" w:rsidP="00FA0920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Учителя, которые привлекли наибольшее количество участников к конкурсу, автоматически попадают в </w:t>
      </w:r>
      <w:hyperlink r:id="rId7" w:history="1">
        <w:r w:rsidRPr="005339B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«Рейтинг учителей»</w:t>
        </w:r>
      </w:hyperlink>
      <w:r w:rsidRPr="005339BE">
        <w:rPr>
          <w:rFonts w:ascii="Arial" w:eastAsia="Times New Roman" w:hAnsi="Arial" w:cs="Arial"/>
          <w:sz w:val="24"/>
          <w:szCs w:val="24"/>
          <w:lang w:eastAsia="ru-RU"/>
        </w:rPr>
        <w:t>. Самые активные из них, по итогам рейтинговой таблицы, будут награждены ценными призами.</w:t>
      </w:r>
    </w:p>
    <w:p w:rsidR="00FA0920" w:rsidRPr="005339BE" w:rsidRDefault="00FA0920" w:rsidP="00FA092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оценивания работ</w:t>
      </w:r>
    </w:p>
    <w:p w:rsidR="00FA0920" w:rsidRDefault="00FA0920" w:rsidP="00FA09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>1. Учащиеся должны решить все задания самостоятельно.</w:t>
      </w:r>
    </w:p>
    <w:p w:rsidR="00FA0920" w:rsidRDefault="00FA0920" w:rsidP="00FA09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2. Отнеситесь ответственно к заполнению таблицы ответов – от нее может зависеть результат участника! </w:t>
      </w:r>
    </w:p>
    <w:p w:rsidR="00FA0920" w:rsidRDefault="00FA0920" w:rsidP="00FA09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3. Корректно заполните все необходимые поля. Время на изменение внесенных данных ограничено. </w:t>
      </w:r>
    </w:p>
    <w:p w:rsidR="00FA0920" w:rsidRPr="005339BE" w:rsidRDefault="00FA0920" w:rsidP="00FA09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4. Помните, что за своевременно не добавленные работы участников </w:t>
      </w:r>
      <w:proofErr w:type="spellStart"/>
      <w:r w:rsidRPr="005339BE">
        <w:rPr>
          <w:rFonts w:ascii="Arial" w:eastAsia="Times New Roman" w:hAnsi="Arial" w:cs="Arial"/>
          <w:sz w:val="24"/>
          <w:szCs w:val="24"/>
          <w:lang w:eastAsia="ru-RU"/>
        </w:rPr>
        <w:t>оргвзнос</w:t>
      </w:r>
      <w:proofErr w:type="spellEnd"/>
      <w:r w:rsidRPr="005339BE">
        <w:rPr>
          <w:rFonts w:ascii="Arial" w:eastAsia="Times New Roman" w:hAnsi="Arial" w:cs="Arial"/>
          <w:sz w:val="24"/>
          <w:szCs w:val="24"/>
          <w:lang w:eastAsia="ru-RU"/>
        </w:rPr>
        <w:t xml:space="preserve"> не возвращается! </w:t>
      </w:r>
    </w:p>
    <w:p w:rsidR="00A40E16" w:rsidRDefault="00A40E16"/>
    <w:sectPr w:rsidR="00A40E16" w:rsidSect="00FA09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2E0F"/>
    <w:multiLevelType w:val="multilevel"/>
    <w:tmpl w:val="816C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77792"/>
    <w:multiLevelType w:val="multilevel"/>
    <w:tmpl w:val="DAC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0920"/>
    <w:rsid w:val="005F316E"/>
    <w:rsid w:val="00A40E16"/>
    <w:rsid w:val="00EC2976"/>
    <w:rsid w:val="00FA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-talant.com/ra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-talant.com/site/signu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2016-01-19T12:54:00Z</dcterms:created>
  <dcterms:modified xsi:type="dcterms:W3CDTF">2016-01-19T13:34:00Z</dcterms:modified>
</cp:coreProperties>
</file>