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2" w:rsidRDefault="009D4FBD" w:rsidP="009D4FB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270E1">
        <w:rPr>
          <w:rFonts w:ascii="Arial" w:eastAsia="Times New Roman" w:hAnsi="Arial" w:cs="Arial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97864</wp:posOffset>
            </wp:positionH>
            <wp:positionV relativeFrom="margin">
              <wp:posOffset>-124667</wp:posOffset>
            </wp:positionV>
            <wp:extent cx="2139359" cy="797442"/>
            <wp:effectExtent l="19050" t="0" r="0" b="0"/>
            <wp:wrapSquare wrapText="bothSides"/>
            <wp:docPr id="2" name="Рисунок 0" descr="мега_тал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а_тал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59" cy="79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0E1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II Международный графический марафон </w:t>
      </w:r>
    </w:p>
    <w:p w:rsidR="00943922" w:rsidRDefault="009D4FBD" w:rsidP="009439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270E1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«Компьютер на службе искусства». </w:t>
      </w:r>
    </w:p>
    <w:p w:rsidR="009D4FBD" w:rsidRPr="005270E1" w:rsidRDefault="009D4FBD" w:rsidP="009439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270E1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Зимний этап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Оргкомитет ЦРТ «Мега-Талант» приглашает юных художников, сделавших выбор в пользу современных средств выражения и освоивших все тонкости работы с графическими редакторами, к участию в зимнем этапе международного графического марафона «Компьютер на службе искусства».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Наша главная задача при проведении марафона — поиск талантливых юных графических дизайнеров и иллюстраторов для взаимодействия с ними и поддержания их творчества. Экспертная комиссия в течение 12 месяцев будет отбирать лучших молодых творцов с целью создания условий для их дальнейшего творческого роста и развития. И первым шагом в поддержании нового поколения талантливых художников будет создание галереи их работ на сайте ЦРТ «Мега-Талант».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Содержание произведений должно иметь отношение к тематике этапа, на который подается заявка. То есть на данном этапе марафона Ваша работа должна освещать зимние мотивы, соответствуя при этом одной из предложенных номинаций.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Внимание! Работы участников не должны противоречить законодательным и этическим нормам. Например, работы не должны содержать призывов к экстремизму, разжигать расовую или религиозную неприязнь, оскорблять чувства верующих и т. п. Также не допускаются работы политического характера</w:t>
      </w:r>
      <w:r w:rsidRPr="00527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FBD" w:rsidRPr="005270E1" w:rsidRDefault="009D4FBD" w:rsidP="009D4FB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проведения мероприятия</w:t>
      </w:r>
    </w:p>
    <w:p w:rsidR="009D4FBD" w:rsidRPr="005270E1" w:rsidRDefault="009D4FBD" w:rsidP="009D4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заявок:</w:t>
      </w: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 с 13 января до 24 февраля</w:t>
      </w:r>
    </w:p>
    <w:p w:rsidR="009D4FBD" w:rsidRPr="005270E1" w:rsidRDefault="009D4FBD" w:rsidP="009D4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работ:</w:t>
      </w: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 с 13 января до 25 февраля</w:t>
      </w:r>
    </w:p>
    <w:p w:rsidR="009D4FBD" w:rsidRPr="005270E1" w:rsidRDefault="009D4FBD" w:rsidP="009D4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 с 26 февраля до 29 февраля</w:t>
      </w:r>
    </w:p>
    <w:p w:rsidR="009D4FBD" w:rsidRPr="005270E1" w:rsidRDefault="009D4FBD" w:rsidP="009D4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Публикация результатов:</w:t>
      </w: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 1 марта</w:t>
      </w:r>
    </w:p>
    <w:p w:rsidR="009D4FBD" w:rsidRPr="005270E1" w:rsidRDefault="009D4FBD" w:rsidP="009D4FB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Категории участников</w:t>
      </w:r>
    </w:p>
    <w:p w:rsidR="009D4FBD" w:rsidRPr="005270E1" w:rsidRDefault="009D4FBD" w:rsidP="009D4FBD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6-10 лет, 11-14 лет, 15-17 лет</w:t>
      </w:r>
    </w:p>
    <w:p w:rsidR="009D4FBD" w:rsidRPr="005270E1" w:rsidRDefault="009D4FBD" w:rsidP="009D4FB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Номинации</w:t>
      </w:r>
    </w:p>
    <w:p w:rsidR="009D4FBD" w:rsidRPr="005270E1" w:rsidRDefault="009D4FBD" w:rsidP="009D4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Анимационная графика</w:t>
      </w:r>
    </w:p>
    <w:p w:rsidR="009D4FBD" w:rsidRPr="005270E1" w:rsidRDefault="009D4FBD" w:rsidP="009D4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2D Графика</w:t>
      </w:r>
    </w:p>
    <w:p w:rsidR="009D4FBD" w:rsidRPr="005270E1" w:rsidRDefault="009D4FBD" w:rsidP="009D4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3D Графика</w:t>
      </w:r>
    </w:p>
    <w:p w:rsidR="009D4FBD" w:rsidRPr="005270E1" w:rsidRDefault="009D4FBD" w:rsidP="009D4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Фрактальная графика</w:t>
      </w:r>
    </w:p>
    <w:p w:rsidR="00943922" w:rsidRDefault="00943922" w:rsidP="009D4FB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4FBD" w:rsidRPr="005270E1" w:rsidRDefault="009D4FBD" w:rsidP="009D4FB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Порядок награждения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Все участники марафона, а также их кураторы получат соответствующие сертификаты. То есть независимо от результатов марафона, ваши старания будут оценены. 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В первую неделю зимы будут подведены итоги осеннего этапа с награждением победителей. Авторы лучших работ в каждой номинации будут удостоены дипломов победителя этапа I, II и III степени. 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Заключительный итог марафона будет подведен в конце года. Лучшие работы будут отмечены дипломами победителя марафона I, II и III степени.</w:t>
      </w:r>
    </w:p>
    <w:p w:rsidR="009D4FBD" w:rsidRPr="005270E1" w:rsidRDefault="009D4FBD" w:rsidP="009D4FB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270E1">
        <w:rPr>
          <w:rFonts w:ascii="Arial" w:eastAsia="Times New Roman" w:hAnsi="Arial" w:cs="Arial"/>
          <w:b/>
          <w:bCs/>
          <w:lang w:eastAsia="ru-RU"/>
        </w:rPr>
        <w:t>Требования к добавлению работ</w:t>
      </w:r>
    </w:p>
    <w:p w:rsidR="009D4FBD" w:rsidRPr="005270E1" w:rsidRDefault="009D4FBD" w:rsidP="009D4F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Каждая работа должна быть добавлена отдельно. Ученик может выполнить неограниченное количество работ и участвовать в нескольких номинациях. Учитель, оформляя заявку, должен брать во внимание не количество учеников, а количество участвующих работ от учеников. То </w:t>
      </w:r>
      <w:proofErr w:type="gramStart"/>
      <w:r w:rsidRPr="005270E1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proofErr w:type="gramEnd"/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 подавая заявку в поле "Количество учеников", указать количество участвующих работ.</w:t>
      </w:r>
    </w:p>
    <w:p w:rsidR="009D4FBD" w:rsidRPr="005270E1" w:rsidRDefault="009D4FBD" w:rsidP="009D4F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Рисунок, выполненный на компьютере, должен иметь разрешение не менее 1024 Х 768. Допустимые форматы: GIF, JPG, JPEG, TIFF, BMP.</w:t>
      </w:r>
    </w:p>
    <w:p w:rsidR="009D4FBD" w:rsidRPr="005270E1" w:rsidRDefault="009D4FBD" w:rsidP="009D4F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В названии файла обязательно должно содержаться название работы.</w:t>
      </w:r>
    </w:p>
    <w:p w:rsidR="009D4FBD" w:rsidRPr="005270E1" w:rsidRDefault="009D4FBD" w:rsidP="009D4F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Работы должны быть выполнены самостоятельно — наличие плагиата категорически не допускается.</w:t>
      </w:r>
    </w:p>
    <w:p w:rsidR="009D4FBD" w:rsidRPr="005270E1" w:rsidRDefault="009D4FBD" w:rsidP="009D4F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К участию в марафоне допускаются как новые, так и ранее опубликованные работы (если авторские права на работу принадлежат вам).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>Критерии оценивания работ</w:t>
      </w:r>
    </w:p>
    <w:p w:rsidR="009D4FBD" w:rsidRPr="005270E1" w:rsidRDefault="009D4FBD" w:rsidP="009D4FB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0E1">
        <w:rPr>
          <w:rFonts w:ascii="Arial" w:eastAsia="Times New Roman" w:hAnsi="Arial" w:cs="Arial"/>
          <w:sz w:val="24"/>
          <w:szCs w:val="24"/>
          <w:lang w:eastAsia="ru-RU"/>
        </w:rPr>
        <w:t xml:space="preserve">Оригинальный сюжет и насыщенные цвета всегда будут преимуществом (кроме черно-белых работ). Экспертная комиссия ЦРТ «Мега-Талант» будет оценивать работы по таким критериям: визуальное восприятие, выдержанность стиля, соответствие тематике, анатомическая правильность, учет законов перспективы и т. д. </w:t>
      </w:r>
    </w:p>
    <w:p w:rsidR="00A40E16" w:rsidRDefault="00A40E16"/>
    <w:sectPr w:rsidR="00A40E16" w:rsidSect="00A4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4CA9"/>
    <w:multiLevelType w:val="multilevel"/>
    <w:tmpl w:val="611E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F67FF"/>
    <w:multiLevelType w:val="multilevel"/>
    <w:tmpl w:val="D81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D5754"/>
    <w:multiLevelType w:val="multilevel"/>
    <w:tmpl w:val="D02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4FBD"/>
    <w:rsid w:val="002C7C7B"/>
    <w:rsid w:val="00943922"/>
    <w:rsid w:val="009D4FBD"/>
    <w:rsid w:val="00A4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2016-01-19T12:54:00Z</dcterms:created>
  <dcterms:modified xsi:type="dcterms:W3CDTF">2016-01-19T13:35:00Z</dcterms:modified>
</cp:coreProperties>
</file>