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338" w:rsidRDefault="00FB6A83" w:rsidP="007D333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0425A8">
        <w:rPr>
          <w:rFonts w:ascii="Arial" w:eastAsia="Times New Roman" w:hAnsi="Arial" w:cs="Arial"/>
          <w:b/>
          <w:bCs/>
          <w:noProof/>
          <w:kern w:val="36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-82550</wp:posOffset>
            </wp:positionV>
            <wp:extent cx="2202815" cy="821055"/>
            <wp:effectExtent l="19050" t="0" r="6985" b="0"/>
            <wp:wrapTight wrapText="bothSides">
              <wp:wrapPolygon edited="0">
                <wp:start x="-187" y="0"/>
                <wp:lineTo x="-187" y="21049"/>
                <wp:lineTo x="21668" y="21049"/>
                <wp:lineTo x="21668" y="0"/>
                <wp:lineTo x="-187" y="0"/>
              </wp:wrapPolygon>
            </wp:wrapTight>
            <wp:docPr id="7" name="Рисунок 0" descr="мега_тала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га_талант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25A8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II Международный </w:t>
      </w:r>
    </w:p>
    <w:p w:rsidR="007D3338" w:rsidRDefault="00FB6A83" w:rsidP="007D3338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proofErr w:type="spellStart"/>
      <w:r w:rsidRPr="000425A8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Арт-марафон</w:t>
      </w:r>
      <w:proofErr w:type="spellEnd"/>
      <w:r w:rsidRPr="000425A8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 xml:space="preserve"> </w:t>
      </w:r>
    </w:p>
    <w:p w:rsidR="00FB6A83" w:rsidRPr="000425A8" w:rsidRDefault="00FB6A83" w:rsidP="00FB6A8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0425A8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«Молчащая поэзия». Зимний этап</w:t>
      </w:r>
    </w:p>
    <w:p w:rsidR="00FB6A83" w:rsidRPr="000425A8" w:rsidRDefault="00FB6A83" w:rsidP="00FB6A8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Оргкомитет ЦРТ «Мега-Талант» приглашает юных художников к участию в зимнем этапе международного </w:t>
      </w:r>
      <w:proofErr w:type="spellStart"/>
      <w:r w:rsidRPr="000425A8">
        <w:rPr>
          <w:rFonts w:ascii="Arial" w:eastAsia="Times New Roman" w:hAnsi="Arial" w:cs="Arial"/>
          <w:sz w:val="24"/>
          <w:szCs w:val="24"/>
          <w:lang w:eastAsia="ru-RU"/>
        </w:rPr>
        <w:t>Арт-марафона</w:t>
      </w:r>
      <w:proofErr w:type="spellEnd"/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«Молчащая поэзия».</w:t>
      </w:r>
    </w:p>
    <w:p w:rsidR="00FB6A83" w:rsidRPr="000425A8" w:rsidRDefault="00FB6A83" w:rsidP="00FB6A8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Ставя своими главными задачами поиск талантливых юных художников и дальнейшее взаимодействие с ними, оргкомитет ЦРТ «Мега-Талант» в течение 12 месяцев будет выбирать лучших молодых творцов для их поддержки, создания условий для их роста и дальнейшего творческого развития. И первым шагом в поддержании нового поколения талантливых художников будет создание галереи их работ на сайте ЦРТ «Мега-Талант».</w:t>
      </w:r>
    </w:p>
    <w:p w:rsidR="00FB6A83" w:rsidRPr="000425A8" w:rsidRDefault="00FB6A83" w:rsidP="00FB6A8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Содержание произведений должно иметь отношение к тематике этапа, на который подается заявка. То есть на данном этапе марафона Ваша работа должна освещать зимние мотивы, соответствуя при этом одной из предложенных номинаций.</w:t>
      </w:r>
    </w:p>
    <w:p w:rsidR="00FB6A83" w:rsidRPr="000425A8" w:rsidRDefault="00FB6A83" w:rsidP="00FB6A8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Внимание! Работы участников не должны противоречить законодательным и этическим нормам. Например, работы не должны содержать призывов к экстремизму, разжигать расовую или религиозную неприязнь, оскорблять чувства верующих и т. п. Также не допускаются работы политического характера.</w:t>
      </w:r>
    </w:p>
    <w:p w:rsidR="00FB6A83" w:rsidRPr="000425A8" w:rsidRDefault="00FB6A83" w:rsidP="00FB6A8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Этапы проведения мероприятия</w:t>
      </w:r>
    </w:p>
    <w:p w:rsidR="00FB6A83" w:rsidRPr="000425A8" w:rsidRDefault="00FB6A83" w:rsidP="00FB6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 заявок:</w:t>
      </w: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с 13 января до 24 февраля</w:t>
      </w:r>
    </w:p>
    <w:p w:rsidR="00FB6A83" w:rsidRPr="000425A8" w:rsidRDefault="00FB6A83" w:rsidP="00FB6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Прием работ:</w:t>
      </w: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с 13 января до 25 февраля</w:t>
      </w:r>
    </w:p>
    <w:p w:rsidR="00FB6A83" w:rsidRPr="000425A8" w:rsidRDefault="00FB6A83" w:rsidP="00FB6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Подведение итогов:</w:t>
      </w: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с 26 февраля до 29 февраля</w:t>
      </w:r>
    </w:p>
    <w:p w:rsidR="00FB6A83" w:rsidRPr="000425A8" w:rsidRDefault="00FB6A83" w:rsidP="00FB6A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Публикация результатов:</w:t>
      </w: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1 марта</w:t>
      </w:r>
    </w:p>
    <w:p w:rsidR="00FB6A83" w:rsidRPr="000425A8" w:rsidRDefault="00FB6A83" w:rsidP="00FB6A8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Категории участников</w:t>
      </w:r>
    </w:p>
    <w:p w:rsidR="00FB6A83" w:rsidRPr="000425A8" w:rsidRDefault="00FB6A83" w:rsidP="00FB6A83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6-10 лет, 11-14 лет, 15-17 лет</w:t>
      </w:r>
    </w:p>
    <w:p w:rsidR="00FB6A83" w:rsidRPr="000425A8" w:rsidRDefault="00FB6A83" w:rsidP="00FB6A8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Номинации</w:t>
      </w:r>
    </w:p>
    <w:p w:rsidR="00FB6A83" w:rsidRPr="000425A8" w:rsidRDefault="00FB6A83" w:rsidP="00FB6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Натюрморт</w:t>
      </w:r>
    </w:p>
    <w:p w:rsidR="00FB6A83" w:rsidRPr="000425A8" w:rsidRDefault="00FB6A83" w:rsidP="00FB6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Пейзаж</w:t>
      </w:r>
    </w:p>
    <w:p w:rsidR="00FB6A83" w:rsidRPr="000425A8" w:rsidRDefault="00FB6A83" w:rsidP="00FB6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425A8">
        <w:rPr>
          <w:rFonts w:ascii="Arial" w:eastAsia="Times New Roman" w:hAnsi="Arial" w:cs="Arial"/>
          <w:sz w:val="24"/>
          <w:szCs w:val="24"/>
          <w:lang w:eastAsia="ru-RU"/>
        </w:rPr>
        <w:t>Анималистика</w:t>
      </w:r>
      <w:proofErr w:type="spellEnd"/>
    </w:p>
    <w:p w:rsidR="00FB6A83" w:rsidRPr="000425A8" w:rsidRDefault="00FB6A83" w:rsidP="00FB6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Жанровая живопись</w:t>
      </w:r>
    </w:p>
    <w:p w:rsidR="00FB6A83" w:rsidRPr="000425A8" w:rsidRDefault="00FB6A83" w:rsidP="00FB6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История</w:t>
      </w:r>
    </w:p>
    <w:p w:rsidR="00FB6A83" w:rsidRPr="000425A8" w:rsidRDefault="00FB6A83" w:rsidP="00FB6A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Фантастика</w:t>
      </w:r>
    </w:p>
    <w:p w:rsidR="00FB6A83" w:rsidRPr="000425A8" w:rsidRDefault="00FB6A83" w:rsidP="00FB6A8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награждения</w:t>
      </w:r>
    </w:p>
    <w:p w:rsidR="00FB6A83" w:rsidRPr="000425A8" w:rsidRDefault="00FB6A83" w:rsidP="00FB6A8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Все участники марафона, а также их кураторы получат соответствующие сертификаты. То есть независимо от результатов марафона, ваши старания будут оценены. </w:t>
      </w:r>
    </w:p>
    <w:p w:rsidR="00FB6A83" w:rsidRPr="000425A8" w:rsidRDefault="00FB6A83" w:rsidP="00FB6A8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первую неделю зимы будут подведены итоги осеннего этапа с награждением победителей. Авторы лучших работ в каждой номинации будут удостоены дипломов победителя этапа I, II и III степени. </w:t>
      </w:r>
    </w:p>
    <w:p w:rsidR="00FB6A83" w:rsidRPr="000425A8" w:rsidRDefault="00FB6A83" w:rsidP="00FB6A8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Заключительный итог марафона будет подведен в конце года. Лучшие работы будут отмечены дипломами победителя марафона I, II и III степени. </w:t>
      </w:r>
    </w:p>
    <w:p w:rsidR="00FB6A83" w:rsidRPr="000425A8" w:rsidRDefault="00FB6A83" w:rsidP="00FB6A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Требования к добавлению работ</w:t>
      </w:r>
    </w:p>
    <w:p w:rsidR="00FB6A83" w:rsidRPr="000425A8" w:rsidRDefault="00FB6A83" w:rsidP="00FB6A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Каждая работа должна быть добавлена отдельно. Ученик может выполнить неограниченное количество работ и участвовать в нескольких номинациях. Учитель, оформляя заявку, должен брать во внимание не количество учеников, а количество участвующих работ от учеников. То </w:t>
      </w:r>
      <w:proofErr w:type="gramStart"/>
      <w:r w:rsidRPr="000425A8">
        <w:rPr>
          <w:rFonts w:ascii="Arial" w:eastAsia="Times New Roman" w:hAnsi="Arial" w:cs="Arial"/>
          <w:sz w:val="24"/>
          <w:szCs w:val="24"/>
          <w:lang w:eastAsia="ru-RU"/>
        </w:rPr>
        <w:t>есть</w:t>
      </w:r>
      <w:proofErr w:type="gramEnd"/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 подавая заявку в поле "Количество учеников", указать количество участвующих работ.</w:t>
      </w:r>
    </w:p>
    <w:p w:rsidR="00FB6A83" w:rsidRPr="000425A8" w:rsidRDefault="00FB6A83" w:rsidP="00FB6A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В названии файла обязательно должно содержаться название работы.</w:t>
      </w:r>
    </w:p>
    <w:p w:rsidR="00FB6A83" w:rsidRPr="000425A8" w:rsidRDefault="00FB6A83" w:rsidP="00FB6A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Рисунок обязательно должен быть выполнен от руки. Для рисунков, созданных при помощи иллюстраторов, есть соответствующий </w:t>
      </w:r>
      <w:hyperlink r:id="rId6" w:history="1">
        <w:r w:rsidRPr="000425A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Графический марафон</w:t>
        </w:r>
      </w:hyperlink>
      <w:r w:rsidRPr="000425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B6A83" w:rsidRPr="000425A8" w:rsidRDefault="00FB6A83" w:rsidP="00FB6A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Рисунок должен быть отсканирован либо сфотографирован в разрешении не ниже 1024х768. Допустимые форматы: JPG, JPEG, TIFF, BMP.</w:t>
      </w:r>
    </w:p>
    <w:p w:rsidR="00FB6A83" w:rsidRPr="000425A8" w:rsidRDefault="00FB6A83" w:rsidP="00FB6A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Стиль и техника всегда остаются на усмотрение художника.</w:t>
      </w:r>
    </w:p>
    <w:p w:rsidR="00FB6A83" w:rsidRPr="000425A8" w:rsidRDefault="00FB6A83" w:rsidP="00FB6A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Работы должны быть выполнены самостоятельно — наличие плагиата категорически не допускается.</w:t>
      </w:r>
    </w:p>
    <w:p w:rsidR="00FB6A83" w:rsidRPr="000425A8" w:rsidRDefault="00FB6A83" w:rsidP="00FB6A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К участию в марафоне допускаются как новые, так и ранее опубликованные работы (если авторские права на работу принадлежат вам).</w:t>
      </w:r>
    </w:p>
    <w:p w:rsidR="00FB6A83" w:rsidRPr="000425A8" w:rsidRDefault="00FB6A83" w:rsidP="00FB6A8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 оценивания работ</w:t>
      </w:r>
    </w:p>
    <w:p w:rsidR="00FB6A83" w:rsidRDefault="00FB6A83" w:rsidP="00FB6A8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>Оригинальный сюжет и насыщенная цветовая гамма всегда будут преимуществом (кроме черно-белых работ).</w:t>
      </w:r>
    </w:p>
    <w:p w:rsidR="00FB6A83" w:rsidRPr="000425A8" w:rsidRDefault="00FB6A83" w:rsidP="00FB6A83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25A8">
        <w:rPr>
          <w:rFonts w:ascii="Arial" w:eastAsia="Times New Roman" w:hAnsi="Arial" w:cs="Arial"/>
          <w:sz w:val="24"/>
          <w:szCs w:val="24"/>
          <w:lang w:eastAsia="ru-RU"/>
        </w:rPr>
        <w:t xml:space="preserve">Наша экспертная комиссия будет оценивать работы исходя из визуального восприятия, выдержанности стиля, соответствия тематике, анатомической правильности, учета законов перспективы и т. д. </w:t>
      </w:r>
    </w:p>
    <w:p w:rsidR="0095086D" w:rsidRDefault="0095086D"/>
    <w:sectPr w:rsidR="0095086D" w:rsidSect="00950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2789"/>
    <w:multiLevelType w:val="multilevel"/>
    <w:tmpl w:val="EB1C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56A74"/>
    <w:multiLevelType w:val="multilevel"/>
    <w:tmpl w:val="74A6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D5D5C"/>
    <w:multiLevelType w:val="multilevel"/>
    <w:tmpl w:val="AF80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6A83"/>
    <w:rsid w:val="007D3338"/>
    <w:rsid w:val="008078F8"/>
    <w:rsid w:val="0095086D"/>
    <w:rsid w:val="00FB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ga-talant.com/ii-mezhdunarodnyy-graficheskiy-marafon-kompyuter-na-sluzhbe-iskusstva-zimniy-eta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2016-01-19T13:11:00Z</dcterms:created>
  <dcterms:modified xsi:type="dcterms:W3CDTF">2016-01-19T13:37:00Z</dcterms:modified>
</cp:coreProperties>
</file>