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47" w:rsidRPr="00FB5E47" w:rsidRDefault="00FB5E47" w:rsidP="00FB5E47">
      <w:pPr>
        <w:jc w:val="center"/>
        <w:rPr>
          <w:b/>
        </w:rPr>
      </w:pPr>
      <w:r w:rsidRPr="00FB5E47">
        <w:rPr>
          <w:b/>
        </w:rPr>
        <w:t xml:space="preserve">Положение о </w:t>
      </w:r>
      <w:r>
        <w:rPr>
          <w:b/>
          <w:lang w:val="en-US"/>
        </w:rPr>
        <w:t>IV</w:t>
      </w:r>
      <w:r>
        <w:rPr>
          <w:b/>
        </w:rPr>
        <w:t xml:space="preserve"> </w:t>
      </w:r>
      <w:r w:rsidRPr="00FB5E47">
        <w:rPr>
          <w:b/>
        </w:rPr>
        <w:t xml:space="preserve">региональной </w:t>
      </w:r>
      <w:proofErr w:type="gramStart"/>
      <w:r w:rsidRPr="00FB5E47">
        <w:rPr>
          <w:b/>
        </w:rPr>
        <w:t>студенческая</w:t>
      </w:r>
      <w:proofErr w:type="gramEnd"/>
      <w:r w:rsidRPr="00FB5E47">
        <w:rPr>
          <w:b/>
        </w:rPr>
        <w:t xml:space="preserve"> научно-практическая конференци</w:t>
      </w:r>
      <w:r w:rsidR="00D56940">
        <w:rPr>
          <w:b/>
        </w:rPr>
        <w:t>и</w:t>
      </w:r>
    </w:p>
    <w:p w:rsidR="00FB5E47" w:rsidRPr="00FB5E47" w:rsidRDefault="00FB5E47" w:rsidP="00FB5E47">
      <w:pPr>
        <w:ind w:left="284" w:firstLine="421"/>
        <w:jc w:val="center"/>
        <w:rPr>
          <w:b/>
        </w:rPr>
      </w:pPr>
      <w:r w:rsidRPr="00FB5E47">
        <w:rPr>
          <w:b/>
        </w:rPr>
        <w:t>«Социализация и просвещение молодежи»</w:t>
      </w:r>
    </w:p>
    <w:p w:rsidR="00FB5E47" w:rsidRPr="00D057FE" w:rsidRDefault="00FB5E47" w:rsidP="00FB5E47"/>
    <w:p w:rsidR="00FB5E47" w:rsidRDefault="00FB5E47" w:rsidP="00FB5E47">
      <w:pPr>
        <w:spacing w:before="100" w:beforeAutospacing="1" w:after="100" w:afterAutospacing="1"/>
        <w:rPr>
          <w:rStyle w:val="a5"/>
        </w:rPr>
      </w:pPr>
      <w:r w:rsidRPr="00FB5E47">
        <w:tab/>
        <w:t xml:space="preserve">В </w:t>
      </w:r>
      <w:r w:rsidRPr="00FB5E47">
        <w:rPr>
          <w:rStyle w:val="a5"/>
        </w:rPr>
        <w:t>рамках общей тематики конференции предполагается выделить следующие н</w:t>
      </w:r>
      <w:r w:rsidRPr="00FB5E47">
        <w:rPr>
          <w:rStyle w:val="a5"/>
        </w:rPr>
        <w:t>а</w:t>
      </w:r>
      <w:r w:rsidRPr="00FB5E47">
        <w:rPr>
          <w:rStyle w:val="a5"/>
        </w:rPr>
        <w:t>правления для обсуждения: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t xml:space="preserve">«Социализация студенческой молодежи»: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t xml:space="preserve">«Бизнес и молодежь»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t xml:space="preserve">«Молодежь и </w:t>
      </w:r>
      <w:r w:rsidR="00461909">
        <w:t>здоровье</w:t>
      </w:r>
      <w:r w:rsidRPr="00FB5E47">
        <w:t>»</w:t>
      </w:r>
    </w:p>
    <w:p w:rsidR="00FB5E47" w:rsidRPr="00FB5E47" w:rsidRDefault="00FB5E47" w:rsidP="00FB5E47">
      <w:pPr>
        <w:pStyle w:val="a6"/>
        <w:numPr>
          <w:ilvl w:val="0"/>
          <w:numId w:val="2"/>
        </w:numPr>
        <w:rPr>
          <w:iCs/>
        </w:rPr>
      </w:pPr>
      <w:r w:rsidRPr="00FB5E47">
        <w:t>«Молодежь и закон»</w:t>
      </w:r>
      <w:r w:rsidRPr="00FB5E47">
        <w:rPr>
          <w:iCs/>
        </w:rPr>
        <w:t xml:space="preserve">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«Человеческие ценности в молодежной среде»</w:t>
      </w:r>
      <w:r w:rsidRPr="00FB5E47">
        <w:t xml:space="preserve">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t xml:space="preserve">«Этнос, культура, современность» </w:t>
      </w:r>
    </w:p>
    <w:p w:rsidR="00FB5E47" w:rsidRPr="00FB5E47" w:rsidRDefault="00FB5E47" w:rsidP="00FB5E47">
      <w:pPr>
        <w:spacing w:before="100" w:beforeAutospacing="1" w:after="100" w:afterAutospacing="1"/>
      </w:pPr>
      <w:r w:rsidRPr="00FB5E47">
        <w:rPr>
          <w:rStyle w:val="a5"/>
        </w:rPr>
        <w:t>1. Общие положения</w:t>
      </w:r>
    </w:p>
    <w:p w:rsidR="00FB5E47" w:rsidRPr="00FB5E47" w:rsidRDefault="00FB5E47" w:rsidP="00FB5E47">
      <w:pPr>
        <w:spacing w:before="100" w:beforeAutospacing="1" w:after="100" w:afterAutospacing="1"/>
      </w:pPr>
      <w:r w:rsidRPr="00FB5E47">
        <w:t xml:space="preserve">1.1. Настоящее положение определяет цели, задачи, порядок проведения </w:t>
      </w:r>
      <w:r>
        <w:rPr>
          <w:b/>
          <w:lang w:val="en-US"/>
        </w:rPr>
        <w:t>IV</w:t>
      </w:r>
      <w:r>
        <w:rPr>
          <w:b/>
        </w:rPr>
        <w:t xml:space="preserve"> </w:t>
      </w:r>
      <w:r w:rsidRPr="00FB5E47">
        <w:rPr>
          <w:b/>
        </w:rPr>
        <w:t>региональной ст</w:t>
      </w:r>
      <w:r w:rsidRPr="00FB5E47">
        <w:rPr>
          <w:b/>
        </w:rPr>
        <w:t>у</w:t>
      </w:r>
      <w:r w:rsidRPr="00FB5E47">
        <w:rPr>
          <w:b/>
        </w:rPr>
        <w:t>денческая научно-практическая</w:t>
      </w:r>
      <w:r w:rsidRPr="00FB5E47">
        <w:t xml:space="preserve"> конференции</w:t>
      </w:r>
      <w:r>
        <w:t xml:space="preserve"> «Социализация и просвещение молодежи»</w:t>
      </w:r>
      <w:r w:rsidRPr="00FB5E47">
        <w:t>, у</w:t>
      </w:r>
      <w:r w:rsidRPr="00FB5E47">
        <w:t>с</w:t>
      </w:r>
      <w:r w:rsidRPr="00FB5E47">
        <w:t>ловия участия в ней, требования к статьям, порядок определения победителей.</w:t>
      </w:r>
    </w:p>
    <w:p w:rsidR="00FB5E47" w:rsidRDefault="00FB5E47" w:rsidP="00FB5E47">
      <w:pPr>
        <w:spacing w:before="100" w:beforeAutospacing="1" w:after="100" w:afterAutospacing="1"/>
      </w:pPr>
      <w:r w:rsidRPr="00FB5E47">
        <w:t xml:space="preserve">1.2. Организатором Конференции </w:t>
      </w:r>
      <w:r w:rsidRPr="008A4F03">
        <w:rPr>
          <w:b/>
        </w:rPr>
        <w:t>ОГБОУ СПО «Томский аграрный колледж»</w:t>
      </w:r>
      <w:r>
        <w:t>, Департамент профессионального образования Томской области</w:t>
      </w:r>
    </w:p>
    <w:p w:rsidR="00FB5E47" w:rsidRPr="00FB5E47" w:rsidRDefault="00FB5E47" w:rsidP="00FB5E47">
      <w:pPr>
        <w:spacing w:before="100" w:beforeAutospacing="1" w:after="100" w:afterAutospacing="1"/>
      </w:pPr>
      <w:r>
        <w:t xml:space="preserve">1.3. </w:t>
      </w:r>
      <w:r w:rsidRPr="00FB5E47">
        <w:rPr>
          <w:color w:val="000000"/>
        </w:rPr>
        <w:t xml:space="preserve">Конференция проводится с целью популяризации </w:t>
      </w:r>
      <w:r w:rsidRPr="00FB5E47">
        <w:t>результатов научных исследований ученых и практикующих специалистов по актуальным проблемам современной науки; обмена научными результатами и исследовательским опытом.</w:t>
      </w:r>
    </w:p>
    <w:p w:rsidR="00FB5E47" w:rsidRPr="00FB5E47" w:rsidRDefault="00FB5E47" w:rsidP="00FB5E47">
      <w:pPr>
        <w:ind w:firstLine="567"/>
        <w:jc w:val="both"/>
      </w:pPr>
      <w:r w:rsidRPr="00FB5E47">
        <w:t>К участию приглашаются учащиеся  школ, студенты начального профессионального  и среднего профессионального образования</w:t>
      </w:r>
    </w:p>
    <w:p w:rsidR="00FB5E47" w:rsidRPr="00FB5E47" w:rsidRDefault="00FB5E47" w:rsidP="00FB5E47">
      <w:r w:rsidRPr="00FB5E47">
        <w:tab/>
        <w:t xml:space="preserve">В рамках конференции пройдут секционные заседания </w:t>
      </w:r>
      <w:r>
        <w:t xml:space="preserve">по следующим </w:t>
      </w:r>
      <w:r w:rsidRPr="00FB5E47">
        <w:t>направлениям</w:t>
      </w:r>
      <w:r>
        <w:t>: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Секция</w:t>
      </w:r>
      <w:r w:rsidRPr="00FB5E47">
        <w:t xml:space="preserve"> Социализация студенческой молодежи»: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Секция</w:t>
      </w:r>
      <w:r w:rsidRPr="00FB5E47">
        <w:t xml:space="preserve"> «Бизнес и молодежь»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Секция</w:t>
      </w:r>
      <w:r w:rsidRPr="00FB5E47">
        <w:t xml:space="preserve"> «Молодежь и </w:t>
      </w:r>
      <w:r w:rsidR="00461909">
        <w:t>здоровье</w:t>
      </w:r>
      <w:r w:rsidRPr="00FB5E47">
        <w:t>»</w:t>
      </w:r>
    </w:p>
    <w:p w:rsidR="00FB5E47" w:rsidRPr="00FB5E47" w:rsidRDefault="00FB5E47" w:rsidP="00FB5E47">
      <w:pPr>
        <w:pStyle w:val="a6"/>
        <w:numPr>
          <w:ilvl w:val="0"/>
          <w:numId w:val="2"/>
        </w:numPr>
        <w:rPr>
          <w:iCs/>
        </w:rPr>
      </w:pPr>
      <w:r w:rsidRPr="00FB5E47">
        <w:rPr>
          <w:iCs/>
        </w:rPr>
        <w:t>Секция</w:t>
      </w:r>
      <w:r w:rsidRPr="00FB5E47">
        <w:t xml:space="preserve"> «Молодежь и закон»</w:t>
      </w:r>
      <w:r w:rsidRPr="00FB5E47">
        <w:rPr>
          <w:iCs/>
        </w:rPr>
        <w:t xml:space="preserve">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Секция</w:t>
      </w:r>
      <w:r w:rsidRPr="00FB5E47">
        <w:t xml:space="preserve"> </w:t>
      </w:r>
      <w:r w:rsidRPr="00FB5E47">
        <w:rPr>
          <w:iCs/>
        </w:rPr>
        <w:t>«Человеческие ценности в молодежной среде»</w:t>
      </w:r>
      <w:r w:rsidRPr="00FB5E47">
        <w:t xml:space="preserve"> </w:t>
      </w:r>
    </w:p>
    <w:p w:rsidR="00FB5E47" w:rsidRDefault="00FB5E47" w:rsidP="00FB5E47">
      <w:pPr>
        <w:pStyle w:val="a6"/>
        <w:numPr>
          <w:ilvl w:val="0"/>
          <w:numId w:val="2"/>
        </w:numPr>
      </w:pPr>
      <w:r w:rsidRPr="00FB5E47">
        <w:rPr>
          <w:iCs/>
        </w:rPr>
        <w:t>Секция</w:t>
      </w:r>
      <w:r w:rsidRPr="00FB5E47">
        <w:t xml:space="preserve"> «Этнос, культура, современность» </w:t>
      </w:r>
    </w:p>
    <w:p w:rsidR="00FB5E47" w:rsidRPr="00FB5E47" w:rsidRDefault="00FB5E47" w:rsidP="00FB5E47">
      <w:pPr>
        <w:pStyle w:val="a6"/>
        <w:numPr>
          <w:ilvl w:val="0"/>
          <w:numId w:val="2"/>
        </w:numPr>
      </w:pPr>
      <w:r w:rsidRPr="00FB5E47">
        <w:t>Секция практико-ориентированная «Моя индивидуальность»</w:t>
      </w:r>
      <w:r w:rsidRPr="00FB5E47">
        <w:rPr>
          <w:iCs/>
        </w:rPr>
        <w:t xml:space="preserve"> </w:t>
      </w:r>
    </w:p>
    <w:p w:rsidR="00FB5E47" w:rsidRDefault="00FB5E47" w:rsidP="00FB5E47">
      <w:pPr>
        <w:ind w:left="720"/>
        <w:jc w:val="both"/>
      </w:pPr>
    </w:p>
    <w:p w:rsidR="00FB5E47" w:rsidRPr="00FB5E47" w:rsidRDefault="00FB5E47" w:rsidP="00FB5E47">
      <w:pPr>
        <w:jc w:val="both"/>
      </w:pPr>
      <w:r w:rsidRPr="00FB5E47">
        <w:t>В работе конференции активное участие принимают специалисты различных отраслей  и студе</w:t>
      </w:r>
      <w:r w:rsidRPr="00FB5E47">
        <w:t>н</w:t>
      </w:r>
      <w:r w:rsidRPr="00FB5E47">
        <w:t>ты ВУЗов. Тематика обсуждаемых вопросов  и модельных занятий, тренингов отражена в  работе секций (Приложение 1).</w:t>
      </w:r>
    </w:p>
    <w:p w:rsidR="00FB5E47" w:rsidRPr="00FB5E47" w:rsidRDefault="00FB5E47" w:rsidP="00FB5E47">
      <w:pPr>
        <w:jc w:val="both"/>
      </w:pPr>
      <w:r w:rsidRPr="00FB5E47">
        <w:tab/>
        <w:t>По итогам конференции будет издан сборник материалов.</w:t>
      </w:r>
    </w:p>
    <w:p w:rsidR="00FB5E47" w:rsidRDefault="00FB5E47" w:rsidP="00FB5E47">
      <w:pPr>
        <w:jc w:val="both"/>
      </w:pPr>
      <w:r w:rsidRPr="00FB5E47">
        <w:tab/>
        <w:t xml:space="preserve">Участникам конференции выдаются </w:t>
      </w:r>
      <w:r w:rsidRPr="00FB5E47">
        <w:rPr>
          <w:bCs/>
        </w:rPr>
        <w:t>дипломы,</w:t>
      </w:r>
      <w:r w:rsidRPr="00FB5E47">
        <w:t xml:space="preserve"> сертификаты, авторам статей – сборники материалов.</w:t>
      </w:r>
    </w:p>
    <w:p w:rsidR="008A4F03" w:rsidRDefault="008A4F03" w:rsidP="008A4F03">
      <w:pPr>
        <w:jc w:val="center"/>
        <w:rPr>
          <w:b/>
        </w:rPr>
      </w:pPr>
      <w:r w:rsidRPr="008A4F03">
        <w:rPr>
          <w:b/>
        </w:rPr>
        <w:t>ДАТА ПРОВЕДЕНИЯ КОНФЕРЕНЦИИ 26 ФЕВРАЛЯ 2015 года</w:t>
      </w:r>
      <w:r>
        <w:rPr>
          <w:b/>
        </w:rPr>
        <w:t xml:space="preserve"> </w:t>
      </w:r>
    </w:p>
    <w:p w:rsidR="008A4F03" w:rsidRPr="008A4F03" w:rsidRDefault="008A4F03" w:rsidP="008A4F03">
      <w:pPr>
        <w:jc w:val="center"/>
        <w:rPr>
          <w:b/>
          <w:bCs/>
        </w:rPr>
      </w:pPr>
      <w:r>
        <w:rPr>
          <w:b/>
        </w:rPr>
        <w:t>РЕЖИМ РАБОТЫ КОНФЕРЕНЦИИ с 10.00 до 15.00 часов</w:t>
      </w:r>
    </w:p>
    <w:p w:rsidR="008A4F03" w:rsidRDefault="008A4F03" w:rsidP="00FB5E47">
      <w:pPr>
        <w:ind w:firstLine="708"/>
        <w:jc w:val="both"/>
      </w:pPr>
    </w:p>
    <w:p w:rsidR="00FB5E47" w:rsidRPr="008A4F03" w:rsidRDefault="00FB5E47" w:rsidP="00FB5E47">
      <w:pPr>
        <w:ind w:firstLine="708"/>
        <w:jc w:val="both"/>
        <w:rPr>
          <w:b/>
        </w:rPr>
      </w:pPr>
      <w:r w:rsidRPr="00FB5E47">
        <w:t xml:space="preserve">Форма проведения: большие и малые </w:t>
      </w:r>
      <w:proofErr w:type="spellStart"/>
      <w:r w:rsidRPr="00FB5E47">
        <w:t>пленары</w:t>
      </w:r>
      <w:proofErr w:type="spellEnd"/>
      <w:r w:rsidRPr="00FB5E47">
        <w:t xml:space="preserve">, модельные занятия, мастер - классы, </w:t>
      </w:r>
      <w:r w:rsidR="008A4F03" w:rsidRPr="008A4F03">
        <w:rPr>
          <w:b/>
        </w:rPr>
        <w:t>О</w:t>
      </w:r>
      <w:r w:rsidR="008A4F03" w:rsidRPr="008A4F03">
        <w:rPr>
          <w:b/>
        </w:rPr>
        <w:t>Р</w:t>
      </w:r>
      <w:r w:rsidR="008A4F03" w:rsidRPr="008A4F03">
        <w:rPr>
          <w:b/>
        </w:rPr>
        <w:t>ГАНИЗАЦИЯ ПЛОЩАДКИ ОБСУЖДЕНИЯ (ДЕБАТНАЯ КРУГОСВЕТКА</w:t>
      </w:r>
      <w:r w:rsidR="008A4F03">
        <w:rPr>
          <w:b/>
        </w:rPr>
        <w:t>!</w:t>
      </w:r>
      <w:r w:rsidR="008A4F03" w:rsidRPr="008A4F03">
        <w:rPr>
          <w:b/>
        </w:rPr>
        <w:t>).</w:t>
      </w:r>
    </w:p>
    <w:p w:rsidR="008A4F03" w:rsidRDefault="008A4F03" w:rsidP="00FB5E47">
      <w:pPr>
        <w:ind w:firstLine="708"/>
        <w:jc w:val="both"/>
        <w:rPr>
          <w:b/>
        </w:rPr>
      </w:pPr>
    </w:p>
    <w:p w:rsidR="00FB5E47" w:rsidRPr="00FB5E47" w:rsidRDefault="00FB5E47" w:rsidP="00FB5E47">
      <w:pPr>
        <w:ind w:firstLine="708"/>
        <w:jc w:val="both"/>
        <w:rPr>
          <w:b/>
          <w:color w:val="000000"/>
        </w:rPr>
      </w:pPr>
      <w:r w:rsidRPr="00FB5E47">
        <w:rPr>
          <w:b/>
        </w:rPr>
        <w:t xml:space="preserve">Условия участия: </w:t>
      </w:r>
      <w:r w:rsidRPr="00FB5E47">
        <w:t>д</w:t>
      </w:r>
      <w:r w:rsidRPr="00FB5E47">
        <w:rPr>
          <w:color w:val="000000"/>
        </w:rPr>
        <w:t>ля участия в конференции необходимо прислать в Орг</w:t>
      </w:r>
      <w:r>
        <w:rPr>
          <w:color w:val="000000"/>
        </w:rPr>
        <w:t>комитет по элек</w:t>
      </w:r>
      <w:r w:rsidRPr="00FB5E47">
        <w:rPr>
          <w:color w:val="000000"/>
        </w:rPr>
        <w:t xml:space="preserve">тронной почте </w:t>
      </w:r>
      <w:hyperlink r:id="rId5" w:history="1">
        <w:r w:rsidRPr="004D2C72">
          <w:rPr>
            <w:rStyle w:val="a3"/>
            <w:lang w:val="en-US"/>
          </w:rPr>
          <w:t>metod</w:t>
        </w:r>
        <w:r w:rsidRPr="004D2C72">
          <w:rPr>
            <w:rStyle w:val="a3"/>
          </w:rPr>
          <w:t>_</w:t>
        </w:r>
        <w:r w:rsidRPr="004D2C72">
          <w:rPr>
            <w:rStyle w:val="a3"/>
            <w:lang w:val="en-US"/>
          </w:rPr>
          <w:t>tak</w:t>
        </w:r>
        <w:r w:rsidRPr="00FB5E47">
          <w:rPr>
            <w:rStyle w:val="a3"/>
          </w:rPr>
          <w:t>@</w:t>
        </w:r>
        <w:r w:rsidRPr="004D2C72">
          <w:rPr>
            <w:rStyle w:val="a3"/>
            <w:lang w:val="en-US"/>
          </w:rPr>
          <w:t>mail</w:t>
        </w:r>
        <w:r w:rsidRPr="004D2C72">
          <w:rPr>
            <w:rStyle w:val="a3"/>
          </w:rPr>
          <w:t>.</w:t>
        </w:r>
        <w:r w:rsidRPr="004D2C72">
          <w:rPr>
            <w:rStyle w:val="a3"/>
            <w:lang w:val="en-US"/>
          </w:rPr>
          <w:t>ru</w:t>
        </w:r>
      </w:hyperlink>
      <w:r w:rsidRPr="00FB5E47">
        <w:rPr>
          <w:color w:val="000000"/>
        </w:rPr>
        <w:t xml:space="preserve"> пометкой «</w:t>
      </w:r>
      <w:r w:rsidR="007B3703">
        <w:rPr>
          <w:color w:val="000000"/>
        </w:rPr>
        <w:t>Конференция</w:t>
      </w:r>
      <w:r w:rsidRPr="00FB5E47">
        <w:rPr>
          <w:color w:val="000000"/>
        </w:rPr>
        <w:t xml:space="preserve">» </w:t>
      </w:r>
      <w:r w:rsidRPr="00FB5E47">
        <w:rPr>
          <w:b/>
          <w:color w:val="000000"/>
        </w:rPr>
        <w:t>заявку</w:t>
      </w:r>
      <w:r w:rsidRPr="00FB5E47">
        <w:rPr>
          <w:color w:val="000000"/>
        </w:rPr>
        <w:t xml:space="preserve"> и </w:t>
      </w:r>
      <w:r w:rsidRPr="00FB5E47">
        <w:rPr>
          <w:b/>
          <w:color w:val="000000"/>
        </w:rPr>
        <w:t>статью</w:t>
      </w:r>
      <w:r w:rsidRPr="00FB5E47">
        <w:rPr>
          <w:color w:val="000000"/>
        </w:rPr>
        <w:t xml:space="preserve"> для публик</w:t>
      </w:r>
      <w:r w:rsidRPr="00FB5E47">
        <w:rPr>
          <w:color w:val="000000"/>
        </w:rPr>
        <w:t>а</w:t>
      </w:r>
      <w:r w:rsidRPr="00FB5E47">
        <w:rPr>
          <w:color w:val="000000"/>
        </w:rPr>
        <w:lastRenderedPageBreak/>
        <w:t xml:space="preserve">ции. </w:t>
      </w:r>
      <w:r w:rsidRPr="00FB5E47">
        <w:rPr>
          <w:b/>
          <w:color w:val="000000"/>
        </w:rPr>
        <w:t>Форма участия очная и заочная.</w:t>
      </w:r>
      <w:r w:rsidRPr="00FB5E47">
        <w:rPr>
          <w:color w:val="000000"/>
        </w:rPr>
        <w:t xml:space="preserve"> Заявку и статью следует оформить в отдельных файлах. </w:t>
      </w:r>
      <w:r w:rsidRPr="00FB5E47">
        <w:rPr>
          <w:b/>
          <w:color w:val="000000"/>
        </w:rPr>
        <w:t>Последний день</w:t>
      </w:r>
      <w:r w:rsidRPr="00FB5E47">
        <w:rPr>
          <w:color w:val="000000"/>
        </w:rPr>
        <w:t xml:space="preserve"> приема зая</w:t>
      </w:r>
      <w:r w:rsidR="007B3703">
        <w:rPr>
          <w:color w:val="000000"/>
        </w:rPr>
        <w:t>вок и статей – 24</w:t>
      </w:r>
      <w:r w:rsidRPr="00FB5E47">
        <w:rPr>
          <w:color w:val="000000"/>
        </w:rPr>
        <w:t xml:space="preserve"> февраля </w:t>
      </w:r>
      <w:r w:rsidR="007B3703">
        <w:rPr>
          <w:color w:val="000000"/>
        </w:rPr>
        <w:t xml:space="preserve">(до 17.00) </w:t>
      </w:r>
      <w:r w:rsidRPr="00FB5E47">
        <w:rPr>
          <w:b/>
          <w:color w:val="000000"/>
        </w:rPr>
        <w:t>201</w:t>
      </w:r>
      <w:r w:rsidR="007B3703">
        <w:rPr>
          <w:b/>
          <w:color w:val="000000"/>
        </w:rPr>
        <w:t>5</w:t>
      </w:r>
      <w:r w:rsidRPr="00FB5E47">
        <w:rPr>
          <w:b/>
          <w:color w:val="000000"/>
        </w:rPr>
        <w:t xml:space="preserve"> г.</w:t>
      </w:r>
    </w:p>
    <w:p w:rsidR="00FB5E47" w:rsidRPr="00FB5E47" w:rsidRDefault="00FB5E47" w:rsidP="00FB5E47">
      <w:pPr>
        <w:ind w:firstLine="708"/>
        <w:jc w:val="both"/>
      </w:pPr>
      <w:r w:rsidRPr="00FB5E47">
        <w:t xml:space="preserve">Участие </w:t>
      </w:r>
      <w:proofErr w:type="gramStart"/>
      <w:r w:rsidRPr="00FB5E47">
        <w:t>обучающего</w:t>
      </w:r>
      <w:proofErr w:type="gramEnd"/>
      <w:r w:rsidRPr="00FB5E47">
        <w:t xml:space="preserve"> </w:t>
      </w:r>
      <w:r w:rsidR="007B3703">
        <w:t xml:space="preserve">ПОО </w:t>
      </w:r>
      <w:r w:rsidRPr="00FB5E47">
        <w:t xml:space="preserve">(без публикации статьи) </w:t>
      </w:r>
      <w:r w:rsidRPr="00FB5E47">
        <w:rPr>
          <w:b/>
        </w:rPr>
        <w:t>150 рублей (сертификаты, кофе-пауза, раздаточный материал)</w:t>
      </w:r>
      <w:r w:rsidRPr="00FB5E47">
        <w:t xml:space="preserve">, стоимость публикации статьи </w:t>
      </w:r>
      <w:r w:rsidR="007B3703">
        <w:rPr>
          <w:b/>
        </w:rPr>
        <w:t>2</w:t>
      </w:r>
      <w:r w:rsidRPr="00FB5E47">
        <w:rPr>
          <w:b/>
        </w:rPr>
        <w:t xml:space="preserve">00 рублей </w:t>
      </w:r>
      <w:r w:rsidRPr="00FB5E47">
        <w:rPr>
          <w:i/>
        </w:rPr>
        <w:t>(не более 3страниц)</w:t>
      </w:r>
    </w:p>
    <w:p w:rsidR="00FB5E47" w:rsidRPr="00FB5E47" w:rsidRDefault="00FB5E47" w:rsidP="00FB5E47">
      <w:pPr>
        <w:ind w:firstLine="708"/>
        <w:jc w:val="both"/>
      </w:pPr>
      <w:r w:rsidRPr="00FB5E47">
        <w:t xml:space="preserve">Участие учащихся школ области и региона – </w:t>
      </w:r>
      <w:r w:rsidRPr="00FB5E47">
        <w:rPr>
          <w:b/>
        </w:rPr>
        <w:t>бесплатно (публикация в сборнике работ конференции, сертификаты, кофе-паузы)</w:t>
      </w:r>
    </w:p>
    <w:p w:rsidR="00FB5E47" w:rsidRPr="00FB5E47" w:rsidRDefault="00FB5E47" w:rsidP="00FB5E47">
      <w:pPr>
        <w:pStyle w:val="a4"/>
        <w:ind w:firstLine="540"/>
        <w:jc w:val="both"/>
      </w:pPr>
    </w:p>
    <w:p w:rsidR="00FB5E47" w:rsidRPr="00FB5E47" w:rsidRDefault="00FB5E47" w:rsidP="00FB5E47">
      <w:pPr>
        <w:pStyle w:val="a4"/>
        <w:ind w:firstLine="540"/>
        <w:jc w:val="both"/>
      </w:pPr>
      <w:r w:rsidRPr="00FB5E47">
        <w:t xml:space="preserve">Адрес: </w:t>
      </w:r>
      <w:smartTag w:uri="urn:schemas-microsoft-com:office:smarttags" w:element="metricconverter">
        <w:smartTagPr>
          <w:attr w:name="ProductID" w:val="634040 г"/>
        </w:smartTagPr>
        <w:r w:rsidRPr="00FB5E47">
          <w:t>634040 г</w:t>
        </w:r>
      </w:smartTag>
      <w:proofErr w:type="gramStart"/>
      <w:r w:rsidRPr="00FB5E47">
        <w:t>.Т</w:t>
      </w:r>
      <w:proofErr w:type="gramEnd"/>
      <w:r w:rsidRPr="00FB5E47">
        <w:t>омск, Иркутский тракт, 181</w:t>
      </w:r>
    </w:p>
    <w:p w:rsidR="00FB5E47" w:rsidRPr="00FB5E47" w:rsidRDefault="00FB5E47" w:rsidP="00FB5E47">
      <w:pPr>
        <w:pStyle w:val="a4"/>
        <w:ind w:firstLine="540"/>
        <w:jc w:val="both"/>
      </w:pPr>
      <w:r w:rsidRPr="00FB5E47">
        <w:t>Тел. (382-2) 64-51-80, 64-36-31</w:t>
      </w:r>
    </w:p>
    <w:p w:rsidR="00FB5E47" w:rsidRPr="00FB5E47" w:rsidRDefault="00FB5E47" w:rsidP="00FB5E47">
      <w:pPr>
        <w:pStyle w:val="a4"/>
        <w:ind w:firstLine="540"/>
        <w:jc w:val="both"/>
      </w:pPr>
    </w:p>
    <w:p w:rsidR="00FB5E47" w:rsidRPr="00FB5E47" w:rsidRDefault="00FB5E47" w:rsidP="00FB5E47">
      <w:pPr>
        <w:pStyle w:val="a4"/>
        <w:ind w:firstLine="540"/>
        <w:jc w:val="both"/>
      </w:pPr>
      <w:r w:rsidRPr="00FB5E47">
        <w:rPr>
          <w:b/>
        </w:rPr>
        <w:t>Ответственные: Кривошеина Татьяна Сергеевна</w:t>
      </w:r>
      <w:proofErr w:type="gramStart"/>
      <w:r w:rsidRPr="00FB5E47">
        <w:t>.</w:t>
      </w:r>
      <w:proofErr w:type="gramEnd"/>
      <w:r w:rsidRPr="00FB5E47">
        <w:t xml:space="preserve"> (</w:t>
      </w:r>
      <w:proofErr w:type="gramStart"/>
      <w:r w:rsidRPr="00FB5E47">
        <w:t>р</w:t>
      </w:r>
      <w:proofErr w:type="gramEnd"/>
      <w:r w:rsidRPr="00FB5E47">
        <w:t xml:space="preserve">.т. 64-36-31,  с.т. 8-923-417-65-92), </w:t>
      </w:r>
      <w:r w:rsidRPr="00FB5E47">
        <w:rPr>
          <w:b/>
        </w:rPr>
        <w:t>Юрченко Ирина Владимировна</w:t>
      </w:r>
      <w:r w:rsidRPr="00FB5E47">
        <w:t xml:space="preserve"> (8-913-800-36-69)</w:t>
      </w:r>
    </w:p>
    <w:p w:rsidR="00FB5E47" w:rsidRPr="00FB5E47" w:rsidRDefault="00FB5E47" w:rsidP="00FB5E47">
      <w:pPr>
        <w:jc w:val="center"/>
        <w:rPr>
          <w:b/>
        </w:rPr>
      </w:pPr>
    </w:p>
    <w:p w:rsidR="00FB5E47" w:rsidRPr="00FB5E47" w:rsidRDefault="00FB5E47" w:rsidP="00FB5E47">
      <w:pPr>
        <w:jc w:val="center"/>
        <w:rPr>
          <w:b/>
        </w:rPr>
      </w:pPr>
      <w:r w:rsidRPr="00FB5E47">
        <w:rPr>
          <w:b/>
        </w:rPr>
        <w:t xml:space="preserve">Данное письмо одновременно является приглашением </w:t>
      </w:r>
    </w:p>
    <w:p w:rsidR="00FB5E47" w:rsidRPr="00FB5E47" w:rsidRDefault="00FB5E47" w:rsidP="00FB5E47">
      <w:pPr>
        <w:jc w:val="center"/>
        <w:rPr>
          <w:b/>
        </w:rPr>
      </w:pPr>
      <w:r w:rsidRPr="00FB5E47">
        <w:rPr>
          <w:b/>
        </w:rPr>
        <w:t>для участия в конференции</w:t>
      </w:r>
    </w:p>
    <w:p w:rsidR="007B3703" w:rsidRDefault="007B3703">
      <w:pPr>
        <w:spacing w:after="200" w:line="276" w:lineRule="auto"/>
      </w:pPr>
      <w:r>
        <w:br w:type="page"/>
      </w:r>
    </w:p>
    <w:p w:rsidR="00FB5E47" w:rsidRPr="00FB5E47" w:rsidRDefault="007B3703" w:rsidP="00FB5E47">
      <w:pPr>
        <w:ind w:left="480" w:hanging="480"/>
        <w:jc w:val="right"/>
      </w:pPr>
      <w:r>
        <w:lastRenderedPageBreak/>
        <w:t>ПРИЛОЖЕНИЕ 1</w:t>
      </w:r>
    </w:p>
    <w:p w:rsidR="00FB5E47" w:rsidRPr="00FB5E47" w:rsidRDefault="00FB5E47" w:rsidP="00FB5E47">
      <w:pPr>
        <w:jc w:val="center"/>
        <w:rPr>
          <w:b/>
          <w:bCs/>
        </w:rPr>
      </w:pPr>
      <w:r w:rsidRPr="00FB5E47">
        <w:rPr>
          <w:b/>
          <w:bCs/>
        </w:rPr>
        <w:t>Основные направления и вопросы конференции:</w:t>
      </w:r>
    </w:p>
    <w:p w:rsidR="00753692" w:rsidRPr="00FB5E47" w:rsidRDefault="00753692" w:rsidP="00753692">
      <w:pPr>
        <w:rPr>
          <w:b/>
        </w:rPr>
      </w:pPr>
    </w:p>
    <w:p w:rsidR="00753692" w:rsidRPr="00FB5E47" w:rsidRDefault="00753692" w:rsidP="00753692">
      <w:pPr>
        <w:rPr>
          <w:b/>
        </w:rPr>
      </w:pPr>
      <w:r w:rsidRPr="00FB5E47">
        <w:rPr>
          <w:b/>
        </w:rPr>
        <w:t>ЭКОНОМИЧЕСКИЙ ФАКТОР.</w:t>
      </w:r>
    </w:p>
    <w:p w:rsidR="00722BB0" w:rsidRPr="00FB5E47" w:rsidRDefault="00722BB0" w:rsidP="00753692">
      <w:pPr>
        <w:rPr>
          <w:b/>
        </w:rPr>
      </w:pPr>
    </w:p>
    <w:p w:rsidR="00753692" w:rsidRPr="00FB5E47" w:rsidRDefault="00753692" w:rsidP="00753692">
      <w:pPr>
        <w:pStyle w:val="3"/>
        <w:rPr>
          <w:b w:val="0"/>
        </w:rPr>
      </w:pPr>
      <w:r w:rsidRPr="00FB5E47">
        <w:rPr>
          <w:i/>
          <w:iCs/>
        </w:rPr>
        <w:t xml:space="preserve">Секция </w:t>
      </w:r>
      <w:r w:rsidRPr="00FB5E47">
        <w:t xml:space="preserve">«Социализация студенческой молодежи»: </w:t>
      </w:r>
      <w:r w:rsidRPr="00FB5E47">
        <w:rPr>
          <w:b w:val="0"/>
        </w:rPr>
        <w:t>Социальные проблемы студенческой семьи; Материальное положение и степень обеспеченности Проблема трудоустройства молодежи; С</w:t>
      </w:r>
      <w:r w:rsidRPr="00FB5E47">
        <w:rPr>
          <w:b w:val="0"/>
        </w:rPr>
        <w:t>о</w:t>
      </w:r>
      <w:r w:rsidRPr="00FB5E47">
        <w:rPr>
          <w:b w:val="0"/>
        </w:rPr>
        <w:t xml:space="preserve">циальная мобильность в современном обществе; Профессиональные цели молодежи; </w:t>
      </w:r>
    </w:p>
    <w:p w:rsidR="00753692" w:rsidRPr="00FB5E47" w:rsidRDefault="00753692" w:rsidP="00753692"/>
    <w:p w:rsidR="00753692" w:rsidRPr="00FB5E47" w:rsidRDefault="00753692" w:rsidP="00753692">
      <w:pPr>
        <w:pStyle w:val="3"/>
      </w:pPr>
      <w:r w:rsidRPr="00FB5E47">
        <w:rPr>
          <w:i/>
        </w:rPr>
        <w:t>Секция «Бизнес и молодежь</w:t>
      </w:r>
      <w:r w:rsidR="00FB5E47">
        <w:rPr>
          <w:i/>
        </w:rPr>
        <w:t>»</w:t>
      </w:r>
      <w:r w:rsidRPr="00FB5E47">
        <w:rPr>
          <w:i/>
        </w:rPr>
        <w:t xml:space="preserve"> </w:t>
      </w:r>
      <w:r w:rsidRPr="00FB5E47">
        <w:rPr>
          <w:b w:val="0"/>
          <w:i/>
        </w:rPr>
        <w:t>(отношение к молодежному предпринимательству)»</w:t>
      </w:r>
      <w:r w:rsidRPr="00FB5E47">
        <w:rPr>
          <w:i/>
        </w:rPr>
        <w:t>:</w:t>
      </w:r>
      <w:r w:rsidRPr="00FB5E47">
        <w:rPr>
          <w:b w:val="0"/>
        </w:rPr>
        <w:t xml:space="preserve"> семейный бизнес, внешняя среда и возможности заработать деньги, перспективы бизнеса в моей профе</w:t>
      </w:r>
      <w:r w:rsidRPr="00FB5E47">
        <w:rPr>
          <w:b w:val="0"/>
        </w:rPr>
        <w:t>с</w:t>
      </w:r>
      <w:r w:rsidRPr="00FB5E47">
        <w:rPr>
          <w:b w:val="0"/>
        </w:rPr>
        <w:t xml:space="preserve">сии, </w:t>
      </w:r>
      <w:r w:rsidR="00967597" w:rsidRPr="00FB5E47">
        <w:rPr>
          <w:b w:val="0"/>
        </w:rPr>
        <w:t xml:space="preserve">стоимость </w:t>
      </w:r>
      <w:r w:rsidRPr="00FB5E47">
        <w:rPr>
          <w:b w:val="0"/>
        </w:rPr>
        <w:t>студенческ</w:t>
      </w:r>
      <w:r w:rsidR="00967597" w:rsidRPr="00FB5E47">
        <w:rPr>
          <w:b w:val="0"/>
        </w:rPr>
        <w:t>ого</w:t>
      </w:r>
      <w:r w:rsidRPr="00FB5E47">
        <w:rPr>
          <w:b w:val="0"/>
        </w:rPr>
        <w:t xml:space="preserve"> труд</w:t>
      </w:r>
      <w:r w:rsidR="00967597" w:rsidRPr="00FB5E47">
        <w:rPr>
          <w:b w:val="0"/>
        </w:rPr>
        <w:t xml:space="preserve">а </w:t>
      </w:r>
    </w:p>
    <w:p w:rsidR="00753692" w:rsidRPr="00FB5E47" w:rsidRDefault="00753692" w:rsidP="00753692">
      <w:pPr>
        <w:jc w:val="both"/>
      </w:pPr>
    </w:p>
    <w:p w:rsidR="00753692" w:rsidRPr="00FB5E47" w:rsidRDefault="00753692" w:rsidP="00753692">
      <w:pPr>
        <w:jc w:val="both"/>
        <w:rPr>
          <w:b/>
        </w:rPr>
      </w:pPr>
      <w:r w:rsidRPr="00FB5E47">
        <w:rPr>
          <w:b/>
        </w:rPr>
        <w:t>ПОЛИТИЧЕСКИЙ ФАКТОР.</w:t>
      </w:r>
    </w:p>
    <w:p w:rsidR="00967597" w:rsidRPr="00FB5E47" w:rsidRDefault="00967597" w:rsidP="00651FE9">
      <w:pPr>
        <w:pStyle w:val="4"/>
        <w:tabs>
          <w:tab w:val="num" w:pos="720"/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FB5E47">
        <w:rPr>
          <w:rFonts w:ascii="Times New Roman" w:hAnsi="Times New Roman"/>
          <w:sz w:val="24"/>
          <w:szCs w:val="24"/>
        </w:rPr>
        <w:t>Секция «Молодежь и закон»:</w:t>
      </w:r>
      <w:r w:rsidR="00482582" w:rsidRPr="00FB5E47">
        <w:rPr>
          <w:rFonts w:ascii="Times New Roman" w:hAnsi="Times New Roman"/>
          <w:b w:val="0"/>
          <w:sz w:val="24"/>
          <w:szCs w:val="24"/>
        </w:rPr>
        <w:t xml:space="preserve"> З</w:t>
      </w:r>
      <w:r w:rsidRPr="00FB5E47">
        <w:rPr>
          <w:rFonts w:ascii="Times New Roman" w:hAnsi="Times New Roman"/>
          <w:b w:val="0"/>
          <w:sz w:val="24"/>
          <w:szCs w:val="24"/>
        </w:rPr>
        <w:t>аконопослушность моло</w:t>
      </w:r>
      <w:r w:rsidR="00651FE9" w:rsidRPr="00FB5E47">
        <w:rPr>
          <w:rFonts w:ascii="Times New Roman" w:hAnsi="Times New Roman"/>
          <w:b w:val="0"/>
          <w:sz w:val="24"/>
          <w:szCs w:val="24"/>
        </w:rPr>
        <w:t>д</w:t>
      </w:r>
      <w:r w:rsidRPr="00FB5E47">
        <w:rPr>
          <w:rFonts w:ascii="Times New Roman" w:hAnsi="Times New Roman"/>
          <w:b w:val="0"/>
          <w:sz w:val="24"/>
          <w:szCs w:val="24"/>
        </w:rPr>
        <w:t>ежи</w:t>
      </w:r>
      <w:r w:rsidR="00722BB0" w:rsidRPr="00FB5E47">
        <w:rPr>
          <w:rFonts w:ascii="Times New Roman" w:hAnsi="Times New Roman"/>
          <w:b w:val="0"/>
          <w:sz w:val="24"/>
          <w:szCs w:val="24"/>
        </w:rPr>
        <w:t>;</w:t>
      </w:r>
      <w:r w:rsidRPr="00FB5E47">
        <w:rPr>
          <w:rFonts w:ascii="Times New Roman" w:hAnsi="Times New Roman"/>
          <w:b w:val="0"/>
          <w:sz w:val="24"/>
          <w:szCs w:val="24"/>
        </w:rPr>
        <w:t xml:space="preserve"> </w:t>
      </w:r>
      <w:r w:rsidR="00651FE9" w:rsidRPr="00FB5E47">
        <w:rPr>
          <w:rFonts w:ascii="Times New Roman" w:hAnsi="Times New Roman"/>
          <w:b w:val="0"/>
          <w:sz w:val="24"/>
          <w:szCs w:val="24"/>
        </w:rPr>
        <w:t>Уровень правовой грамот</w:t>
      </w:r>
      <w:r w:rsidR="00722BB0" w:rsidRPr="00FB5E47">
        <w:rPr>
          <w:rFonts w:ascii="Times New Roman" w:hAnsi="Times New Roman"/>
          <w:b w:val="0"/>
          <w:sz w:val="24"/>
          <w:szCs w:val="24"/>
        </w:rPr>
        <w:t>ности молодежи;</w:t>
      </w:r>
      <w:r w:rsidR="00651FE9" w:rsidRPr="00FB5E47">
        <w:rPr>
          <w:rFonts w:ascii="Times New Roman" w:hAnsi="Times New Roman"/>
          <w:b w:val="0"/>
          <w:sz w:val="24"/>
          <w:szCs w:val="24"/>
        </w:rPr>
        <w:t xml:space="preserve"> </w:t>
      </w:r>
      <w:r w:rsidR="00482582" w:rsidRPr="00FB5E47">
        <w:rPr>
          <w:rFonts w:ascii="Times New Roman" w:hAnsi="Times New Roman"/>
          <w:b w:val="0"/>
          <w:sz w:val="24"/>
          <w:szCs w:val="24"/>
        </w:rPr>
        <w:t>Л</w:t>
      </w:r>
      <w:r w:rsidRPr="00FB5E47">
        <w:rPr>
          <w:rFonts w:ascii="Times New Roman" w:hAnsi="Times New Roman"/>
          <w:b w:val="0"/>
          <w:sz w:val="24"/>
          <w:szCs w:val="24"/>
        </w:rPr>
        <w:t>идерски</w:t>
      </w:r>
      <w:r w:rsidR="00482582" w:rsidRPr="00FB5E47">
        <w:rPr>
          <w:rFonts w:ascii="Times New Roman" w:hAnsi="Times New Roman"/>
          <w:b w:val="0"/>
          <w:sz w:val="24"/>
          <w:szCs w:val="24"/>
        </w:rPr>
        <w:t>е</w:t>
      </w:r>
      <w:r w:rsidRPr="00FB5E47">
        <w:rPr>
          <w:rFonts w:ascii="Times New Roman" w:hAnsi="Times New Roman"/>
          <w:b w:val="0"/>
          <w:sz w:val="24"/>
          <w:szCs w:val="24"/>
        </w:rPr>
        <w:t xml:space="preserve"> качеств</w:t>
      </w:r>
      <w:r w:rsidR="00482582" w:rsidRPr="00FB5E47">
        <w:rPr>
          <w:rFonts w:ascii="Times New Roman" w:hAnsi="Times New Roman"/>
          <w:b w:val="0"/>
          <w:sz w:val="24"/>
          <w:szCs w:val="24"/>
        </w:rPr>
        <w:t>а молодых людей и их</w:t>
      </w:r>
      <w:r w:rsidR="00722BB0" w:rsidRPr="00FB5E47">
        <w:rPr>
          <w:rFonts w:ascii="Times New Roman" w:hAnsi="Times New Roman"/>
          <w:b w:val="0"/>
          <w:sz w:val="24"/>
          <w:szCs w:val="24"/>
        </w:rPr>
        <w:t xml:space="preserve"> желание руководить;</w:t>
      </w:r>
      <w:r w:rsidR="00482582" w:rsidRPr="00FB5E47">
        <w:rPr>
          <w:rFonts w:ascii="Times New Roman" w:hAnsi="Times New Roman"/>
          <w:b w:val="0"/>
          <w:sz w:val="24"/>
          <w:szCs w:val="24"/>
        </w:rPr>
        <w:t xml:space="preserve"> Гражданственность и патриотизм моло</w:t>
      </w:r>
      <w:r w:rsidR="00651FE9" w:rsidRPr="00FB5E47">
        <w:rPr>
          <w:rFonts w:ascii="Times New Roman" w:hAnsi="Times New Roman"/>
          <w:b w:val="0"/>
          <w:sz w:val="24"/>
          <w:szCs w:val="24"/>
        </w:rPr>
        <w:t>де</w:t>
      </w:r>
      <w:r w:rsidR="00722BB0" w:rsidRPr="00FB5E47">
        <w:rPr>
          <w:rFonts w:ascii="Times New Roman" w:hAnsi="Times New Roman"/>
          <w:b w:val="0"/>
          <w:sz w:val="24"/>
          <w:szCs w:val="24"/>
        </w:rPr>
        <w:t>жи;</w:t>
      </w:r>
      <w:r w:rsidR="0088509D">
        <w:rPr>
          <w:rFonts w:ascii="Times New Roman" w:hAnsi="Times New Roman"/>
          <w:b w:val="0"/>
          <w:sz w:val="24"/>
          <w:szCs w:val="24"/>
        </w:rPr>
        <w:t xml:space="preserve"> О</w:t>
      </w:r>
      <w:r w:rsidR="00651FE9" w:rsidRPr="00FB5E47">
        <w:rPr>
          <w:rFonts w:ascii="Times New Roman" w:hAnsi="Times New Roman"/>
          <w:b w:val="0"/>
          <w:sz w:val="24"/>
          <w:szCs w:val="24"/>
        </w:rPr>
        <w:t>тношение закона и молодых людей к незащищенным слоям населения</w:t>
      </w:r>
      <w:r w:rsidR="00364861">
        <w:rPr>
          <w:rFonts w:ascii="Times New Roman" w:hAnsi="Times New Roman"/>
          <w:b w:val="0"/>
          <w:sz w:val="24"/>
          <w:szCs w:val="24"/>
        </w:rPr>
        <w:t>;</w:t>
      </w:r>
      <w:r w:rsidR="00364861" w:rsidRPr="00364861">
        <w:rPr>
          <w:rFonts w:ascii="Times New Roman" w:hAnsi="Times New Roman"/>
          <w:b w:val="0"/>
          <w:sz w:val="24"/>
          <w:szCs w:val="24"/>
        </w:rPr>
        <w:t xml:space="preserve"> </w:t>
      </w:r>
      <w:r w:rsidR="00364861" w:rsidRPr="00FB5E47">
        <w:rPr>
          <w:rFonts w:ascii="Times New Roman" w:hAnsi="Times New Roman"/>
          <w:b w:val="0"/>
          <w:sz w:val="24"/>
          <w:szCs w:val="24"/>
        </w:rPr>
        <w:t>Правовая защищенность студенческой молодежи;</w:t>
      </w:r>
    </w:p>
    <w:p w:rsidR="00753692" w:rsidRPr="00FB5E47" w:rsidRDefault="00753692" w:rsidP="00753692">
      <w:pPr>
        <w:jc w:val="both"/>
      </w:pPr>
    </w:p>
    <w:p w:rsidR="00753692" w:rsidRPr="00FB5E47" w:rsidRDefault="00753692" w:rsidP="00753692">
      <w:pPr>
        <w:jc w:val="both"/>
        <w:rPr>
          <w:b/>
        </w:rPr>
      </w:pPr>
      <w:r w:rsidRPr="00FB5E47">
        <w:rPr>
          <w:b/>
        </w:rPr>
        <w:t>КУЛЬТУРНЫЙ ФАКТОР</w:t>
      </w:r>
    </w:p>
    <w:p w:rsidR="00651FE9" w:rsidRPr="00FB5E47" w:rsidRDefault="00651FE9" w:rsidP="00753692">
      <w:pPr>
        <w:jc w:val="both"/>
        <w:rPr>
          <w:b/>
          <w:i/>
          <w:iCs/>
        </w:rPr>
      </w:pPr>
    </w:p>
    <w:p w:rsidR="00753692" w:rsidRPr="00FB5E47" w:rsidRDefault="00753692" w:rsidP="00753692">
      <w:pPr>
        <w:jc w:val="both"/>
      </w:pPr>
      <w:r w:rsidRPr="00FB5E47">
        <w:rPr>
          <w:b/>
          <w:i/>
          <w:iCs/>
        </w:rPr>
        <w:t>Секция «</w:t>
      </w:r>
      <w:r w:rsidRPr="00FB5E47">
        <w:rPr>
          <w:b/>
          <w:iCs/>
        </w:rPr>
        <w:t xml:space="preserve">Человеческие ценности в молодежной среде»: </w:t>
      </w:r>
      <w:r w:rsidR="00482582" w:rsidRPr="00FB5E47">
        <w:rPr>
          <w:iCs/>
        </w:rPr>
        <w:t>Уровень культуры и морали в соц</w:t>
      </w:r>
      <w:r w:rsidR="00482582" w:rsidRPr="00FB5E47">
        <w:rPr>
          <w:iCs/>
        </w:rPr>
        <w:t>и</w:t>
      </w:r>
      <w:r w:rsidR="00482582" w:rsidRPr="00FB5E47">
        <w:rPr>
          <w:iCs/>
        </w:rPr>
        <w:t xml:space="preserve">альной </w:t>
      </w:r>
      <w:r w:rsidR="00651FE9" w:rsidRPr="00FB5E47">
        <w:rPr>
          <w:iCs/>
        </w:rPr>
        <w:t xml:space="preserve">(молодежной) </w:t>
      </w:r>
      <w:r w:rsidR="00722BB0" w:rsidRPr="00FB5E47">
        <w:rPr>
          <w:iCs/>
        </w:rPr>
        <w:t>среде;</w:t>
      </w:r>
      <w:r w:rsidR="00482582" w:rsidRPr="00FB5E47">
        <w:rPr>
          <w:iCs/>
        </w:rPr>
        <w:t xml:space="preserve"> </w:t>
      </w:r>
      <w:r w:rsidRPr="00FB5E47">
        <w:rPr>
          <w:color w:val="000000"/>
        </w:rPr>
        <w:t xml:space="preserve">Ценностные ориентации студенческой молодежи в выборе </w:t>
      </w:r>
      <w:proofErr w:type="spellStart"/>
      <w:r w:rsidRPr="00FB5E47">
        <w:rPr>
          <w:color w:val="000000"/>
        </w:rPr>
        <w:t>досуг</w:t>
      </w:r>
      <w:r w:rsidRPr="00FB5E47">
        <w:rPr>
          <w:color w:val="000000"/>
        </w:rPr>
        <w:t>о</w:t>
      </w:r>
      <w:r w:rsidRPr="00FB5E47">
        <w:rPr>
          <w:color w:val="000000"/>
        </w:rPr>
        <w:t>вых</w:t>
      </w:r>
      <w:proofErr w:type="spellEnd"/>
      <w:r w:rsidRPr="00FB5E47">
        <w:rPr>
          <w:color w:val="000000"/>
        </w:rPr>
        <w:t xml:space="preserve"> увлечений и предпочтений; </w:t>
      </w:r>
    </w:p>
    <w:p w:rsidR="00753692" w:rsidRPr="00FB5E47" w:rsidRDefault="00753692" w:rsidP="00753692">
      <w:pPr>
        <w:jc w:val="both"/>
        <w:rPr>
          <w:b/>
          <w:i/>
          <w:iCs/>
        </w:rPr>
      </w:pPr>
    </w:p>
    <w:p w:rsidR="00753692" w:rsidRDefault="00753692" w:rsidP="00753692">
      <w:pPr>
        <w:jc w:val="both"/>
        <w:rPr>
          <w:rStyle w:val="submenu-table"/>
          <w:bCs/>
        </w:rPr>
      </w:pPr>
      <w:r w:rsidRPr="00FB5E47">
        <w:rPr>
          <w:b/>
          <w:i/>
          <w:iCs/>
        </w:rPr>
        <w:t>Секция</w:t>
      </w:r>
      <w:r w:rsidRPr="00FB5E47">
        <w:rPr>
          <w:b/>
        </w:rPr>
        <w:t xml:space="preserve"> «Этнос, культура, современность»: </w:t>
      </w:r>
      <w:r w:rsidRPr="00FB5E47">
        <w:t>Этнокультура, ее влияние на формирование и ра</w:t>
      </w:r>
      <w:r w:rsidRPr="00FB5E47">
        <w:t>з</w:t>
      </w:r>
      <w:r w:rsidRPr="00FB5E47">
        <w:t xml:space="preserve">витие личности; Краеведение как средство познания культуры своего народа; История семьи в истории родного края; </w:t>
      </w:r>
      <w:r w:rsidRPr="00FB5E47">
        <w:rPr>
          <w:rStyle w:val="submenu-table"/>
          <w:bCs/>
        </w:rPr>
        <w:t>Толерантность как результат межк</w:t>
      </w:r>
      <w:r w:rsidR="00482582" w:rsidRPr="00FB5E47">
        <w:rPr>
          <w:rStyle w:val="submenu-table"/>
          <w:bCs/>
        </w:rPr>
        <w:t>ультурной коммуни</w:t>
      </w:r>
      <w:r w:rsidRPr="00FB5E47">
        <w:rPr>
          <w:rStyle w:val="submenu-table"/>
          <w:bCs/>
        </w:rPr>
        <w:t>кации.</w:t>
      </w:r>
    </w:p>
    <w:p w:rsidR="00364861" w:rsidRDefault="00364861" w:rsidP="00753692">
      <w:pPr>
        <w:jc w:val="both"/>
        <w:rPr>
          <w:rStyle w:val="submenu-table"/>
          <w:bCs/>
        </w:rPr>
      </w:pPr>
    </w:p>
    <w:p w:rsidR="00364861" w:rsidRPr="00FB5E47" w:rsidRDefault="00364861" w:rsidP="00753692">
      <w:pPr>
        <w:jc w:val="both"/>
      </w:pPr>
      <w:r w:rsidRPr="00364861">
        <w:rPr>
          <w:rStyle w:val="submenu-table"/>
          <w:b/>
          <w:bCs/>
          <w:i/>
        </w:rPr>
        <w:t xml:space="preserve">Секция </w:t>
      </w:r>
      <w:r w:rsidRPr="00364861">
        <w:rPr>
          <w:rStyle w:val="submenu-table"/>
          <w:b/>
          <w:bCs/>
        </w:rPr>
        <w:t>«Здоровье молодежи</w:t>
      </w:r>
      <w:r>
        <w:rPr>
          <w:rStyle w:val="submenu-table"/>
          <w:b/>
          <w:bCs/>
        </w:rPr>
        <w:t>»</w:t>
      </w:r>
      <w:r w:rsidRPr="00364861">
        <w:rPr>
          <w:rStyle w:val="submenu-table"/>
          <w:b/>
          <w:bCs/>
        </w:rPr>
        <w:t>:</w:t>
      </w:r>
      <w:r>
        <w:rPr>
          <w:rStyle w:val="submenu-table"/>
          <w:bCs/>
        </w:rPr>
        <w:t xml:space="preserve"> </w:t>
      </w:r>
      <w:r w:rsidR="00461909">
        <w:rPr>
          <w:rStyle w:val="submenu-table"/>
          <w:bCs/>
        </w:rPr>
        <w:t>Диета-это правильное питание? Спорт – это увлечение или нео</w:t>
      </w:r>
      <w:r w:rsidR="00461909">
        <w:rPr>
          <w:rStyle w:val="submenu-table"/>
          <w:bCs/>
        </w:rPr>
        <w:t>б</w:t>
      </w:r>
      <w:r w:rsidR="00461909">
        <w:rPr>
          <w:rStyle w:val="submenu-table"/>
          <w:bCs/>
        </w:rPr>
        <w:t>ходимость? Меню «Студент» - правда и вымысел; Вредные привычки и мое будущие</w:t>
      </w:r>
    </w:p>
    <w:p w:rsidR="00753692" w:rsidRPr="00FB5E47" w:rsidRDefault="00753692" w:rsidP="00753692">
      <w:pPr>
        <w:pStyle w:val="3"/>
        <w:tabs>
          <w:tab w:val="left" w:pos="1134"/>
        </w:tabs>
        <w:ind w:left="720" w:hanging="11"/>
        <w:rPr>
          <w:i/>
          <w:iCs/>
        </w:rPr>
      </w:pPr>
    </w:p>
    <w:p w:rsidR="00753692" w:rsidRDefault="00364861" w:rsidP="00753692">
      <w:pPr>
        <w:ind w:left="480" w:hanging="480"/>
      </w:pPr>
      <w:r>
        <w:rPr>
          <w:b/>
          <w:i/>
        </w:rPr>
        <w:t xml:space="preserve">   </w:t>
      </w:r>
      <w:r w:rsidR="00753692" w:rsidRPr="00FB5E47">
        <w:rPr>
          <w:b/>
          <w:i/>
        </w:rPr>
        <w:t xml:space="preserve">Секция </w:t>
      </w:r>
      <w:r w:rsidR="00753692" w:rsidRPr="00FB5E47">
        <w:rPr>
          <w:b/>
        </w:rPr>
        <w:t>«Моя индивидуальность»,</w:t>
      </w:r>
      <w:r w:rsidR="00753692" w:rsidRPr="00FB5E47">
        <w:t xml:space="preserve"> презентация хобби </w:t>
      </w:r>
    </w:p>
    <w:p w:rsidR="007B3703" w:rsidRDefault="007B3703" w:rsidP="00753692">
      <w:pPr>
        <w:ind w:left="480" w:hanging="480"/>
      </w:pPr>
    </w:p>
    <w:p w:rsidR="007B3703" w:rsidRDefault="007B3703">
      <w:pPr>
        <w:spacing w:after="200" w:line="276" w:lineRule="auto"/>
      </w:pPr>
      <w:r>
        <w:br w:type="page"/>
      </w:r>
    </w:p>
    <w:p w:rsidR="007B3703" w:rsidRPr="00594DB6" w:rsidRDefault="007B3703" w:rsidP="007B3703">
      <w:pPr>
        <w:ind w:left="480" w:hanging="480"/>
        <w:jc w:val="right"/>
      </w:pPr>
      <w:r w:rsidRPr="00594DB6">
        <w:lastRenderedPageBreak/>
        <w:t>ПРИЛОЖЕНИЕ  2</w:t>
      </w:r>
    </w:p>
    <w:p w:rsidR="007B3703" w:rsidRPr="00611F2C" w:rsidRDefault="007B3703" w:rsidP="007B3703">
      <w:pPr>
        <w:spacing w:after="120"/>
        <w:jc w:val="center"/>
        <w:rPr>
          <w:b/>
          <w:kern w:val="24"/>
        </w:rPr>
      </w:pPr>
      <w:r w:rsidRPr="00611F2C">
        <w:rPr>
          <w:b/>
          <w:kern w:val="24"/>
        </w:rPr>
        <w:t>Заявка</w:t>
      </w:r>
      <w:r>
        <w:rPr>
          <w:b/>
          <w:kern w:val="24"/>
        </w:rPr>
        <w:t xml:space="preserve"> </w:t>
      </w:r>
      <w:r w:rsidRPr="00611F2C">
        <w:rPr>
          <w:b/>
          <w:kern w:val="24"/>
        </w:rPr>
        <w:t>на участие в конференции</w:t>
      </w:r>
    </w:p>
    <w:p w:rsidR="007B3703" w:rsidRDefault="007B3703" w:rsidP="007B3703">
      <w:pPr>
        <w:spacing w:after="240"/>
        <w:jc w:val="center"/>
        <w:rPr>
          <w:b/>
          <w:kern w:val="24"/>
          <w:sz w:val="28"/>
          <w:szCs w:val="28"/>
        </w:rPr>
      </w:pPr>
      <w:r w:rsidRPr="00611F2C">
        <w:rPr>
          <w:b/>
          <w:kern w:val="24"/>
          <w:sz w:val="28"/>
          <w:szCs w:val="28"/>
        </w:rPr>
        <w:t>«</w:t>
      </w:r>
      <w:r>
        <w:rPr>
          <w:b/>
          <w:kern w:val="24"/>
          <w:sz w:val="28"/>
          <w:szCs w:val="28"/>
        </w:rPr>
        <w:t>СОЦИАЛИЗАЦИЯ И ПРОСВЕЩЕНИЕ МОЛОДЕЖИ</w:t>
      </w:r>
      <w:r w:rsidRPr="00611F2C">
        <w:rPr>
          <w:b/>
          <w:kern w:val="24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3"/>
        <w:gridCol w:w="5108"/>
      </w:tblGrid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 xml:space="preserve">Ф.И.О.  участника     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Наименование учебного заведения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Ф.И.О., должность руководителя по тематике доклада, контактные телефоны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Название доклада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Участие в работе секции (указать название)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46190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Формы участия в конференции (выступление,  публикация доклада, демонстрация видеорол</w:t>
            </w:r>
            <w:r w:rsidRPr="003E5A3A">
              <w:rPr>
                <w:kern w:val="24"/>
                <w:szCs w:val="22"/>
              </w:rPr>
              <w:t>и</w:t>
            </w:r>
            <w:r w:rsidRPr="003E5A3A">
              <w:rPr>
                <w:kern w:val="24"/>
                <w:szCs w:val="22"/>
              </w:rPr>
              <w:t>ка, иные формы участия)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461909" w:rsidRDefault="007B3703" w:rsidP="003245E9">
            <w:pPr>
              <w:spacing w:after="240"/>
              <w:rPr>
                <w:kern w:val="24"/>
                <w:szCs w:val="28"/>
              </w:rPr>
            </w:pPr>
            <w:r w:rsidRPr="00461909">
              <w:rPr>
                <w:kern w:val="24"/>
                <w:szCs w:val="28"/>
              </w:rPr>
              <w:t>Форма оплаты (наличная, безналичная)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461909" w:rsidRDefault="007B3703" w:rsidP="003245E9">
            <w:pPr>
              <w:spacing w:after="240"/>
              <w:rPr>
                <w:kern w:val="24"/>
                <w:szCs w:val="28"/>
              </w:rPr>
            </w:pPr>
            <w:r w:rsidRPr="00461909">
              <w:rPr>
                <w:kern w:val="24"/>
                <w:szCs w:val="28"/>
              </w:rPr>
              <w:t>Реквизиты профессиональной образовательной организации для оплаты (юридическое лицо)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3245E9"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rPr>
                <w:kern w:val="24"/>
              </w:rPr>
            </w:pPr>
            <w:r w:rsidRPr="003E5A3A">
              <w:rPr>
                <w:kern w:val="24"/>
                <w:szCs w:val="22"/>
              </w:rPr>
              <w:t>Необходимость в бронировании гостиничного номера (указать количество мест проживания)</w:t>
            </w:r>
          </w:p>
        </w:tc>
        <w:tc>
          <w:tcPr>
            <w:tcW w:w="5276" w:type="dxa"/>
          </w:tcPr>
          <w:p w:rsidR="007B3703" w:rsidRPr="003E5A3A" w:rsidRDefault="007B3703" w:rsidP="003245E9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</w:tbl>
    <w:p w:rsidR="007B3703" w:rsidRPr="00611F2C" w:rsidRDefault="007B3703" w:rsidP="007B3703">
      <w:pPr>
        <w:spacing w:after="240"/>
        <w:jc w:val="center"/>
        <w:rPr>
          <w:b/>
          <w:kern w:val="24"/>
          <w:sz w:val="28"/>
          <w:szCs w:val="28"/>
        </w:rPr>
      </w:pPr>
    </w:p>
    <w:p w:rsidR="007B3703" w:rsidRPr="00611F2C" w:rsidRDefault="007B3703" w:rsidP="007B3703">
      <w:pPr>
        <w:tabs>
          <w:tab w:val="left" w:pos="851"/>
        </w:tabs>
        <w:spacing w:before="120"/>
        <w:ind w:firstLine="567"/>
        <w:jc w:val="both"/>
        <w:rPr>
          <w:kern w:val="24"/>
        </w:rPr>
      </w:pPr>
      <w:r w:rsidRPr="00611F2C">
        <w:rPr>
          <w:kern w:val="24"/>
        </w:rPr>
        <w:t xml:space="preserve"> «__»_</w:t>
      </w:r>
      <w:r>
        <w:rPr>
          <w:kern w:val="24"/>
        </w:rPr>
        <w:t xml:space="preserve">________ 201__ </w:t>
      </w:r>
      <w:r w:rsidRPr="00611F2C">
        <w:rPr>
          <w:kern w:val="24"/>
        </w:rPr>
        <w:t>г.                                 _______________ (Ф.И.О.)</w:t>
      </w:r>
    </w:p>
    <w:p w:rsidR="007B3703" w:rsidRPr="00594DB6" w:rsidRDefault="007B3703" w:rsidP="007B3703">
      <w:pPr>
        <w:tabs>
          <w:tab w:val="left" w:pos="851"/>
        </w:tabs>
        <w:spacing w:before="120"/>
        <w:ind w:firstLine="567"/>
        <w:jc w:val="both"/>
        <w:rPr>
          <w:kern w:val="24"/>
          <w:vertAlign w:val="subscript"/>
        </w:rPr>
      </w:pPr>
      <w:r w:rsidRPr="00594DB6">
        <w:rPr>
          <w:kern w:val="24"/>
          <w:vertAlign w:val="subscript"/>
        </w:rPr>
        <w:t xml:space="preserve">                                                                 </w:t>
      </w:r>
      <w:r>
        <w:rPr>
          <w:kern w:val="24"/>
          <w:vertAlign w:val="subscript"/>
        </w:rPr>
        <w:t xml:space="preserve">                                                               </w:t>
      </w:r>
      <w:r w:rsidRPr="00594DB6">
        <w:rPr>
          <w:kern w:val="24"/>
          <w:vertAlign w:val="subscript"/>
        </w:rPr>
        <w:t xml:space="preserve">           подпись</w:t>
      </w:r>
    </w:p>
    <w:p w:rsidR="007B3703" w:rsidRPr="00325BAC" w:rsidRDefault="00461909" w:rsidP="00325BAC">
      <w:pPr>
        <w:spacing w:after="200" w:line="276" w:lineRule="auto"/>
        <w:jc w:val="center"/>
      </w:pPr>
      <w:r w:rsidRPr="00325BAC">
        <w:t>РАСЧЕТ СТОИМОСТИ УЧАСТИЯ В КОНФЕРЕНЦИИ</w:t>
      </w:r>
    </w:p>
    <w:tbl>
      <w:tblPr>
        <w:tblStyle w:val="a7"/>
        <w:tblW w:w="0" w:type="auto"/>
        <w:tblLook w:val="04A0"/>
      </w:tblPr>
      <w:tblGrid>
        <w:gridCol w:w="5353"/>
        <w:gridCol w:w="4820"/>
      </w:tblGrid>
      <w:tr w:rsidR="00325BAC" w:rsidRPr="00325BAC" w:rsidTr="00461909">
        <w:trPr>
          <w:trHeight w:val="440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Форма участия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 xml:space="preserve">Стоимость 1 участника </w:t>
            </w:r>
          </w:p>
        </w:tc>
      </w:tr>
      <w:tr w:rsidR="00325BAC" w:rsidRPr="00325BAC" w:rsidTr="00461909">
        <w:trPr>
          <w:trHeight w:val="440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Очное участие в конференции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100 рублей</w:t>
            </w:r>
          </w:p>
        </w:tc>
      </w:tr>
      <w:tr w:rsidR="00325BAC" w:rsidRPr="00325BAC" w:rsidTr="00461909">
        <w:trPr>
          <w:trHeight w:val="862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Очное участие +Выступление +сертификат +  благ</w:t>
            </w:r>
            <w:r w:rsidRPr="00325BAC">
              <w:t>о</w:t>
            </w:r>
            <w:r w:rsidRPr="00325BAC">
              <w:t>дарственное письмо (1 студент+1 педагог)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Организационный взнос – 150 рублей</w:t>
            </w:r>
          </w:p>
        </w:tc>
      </w:tr>
      <w:tr w:rsidR="00325BAC" w:rsidRPr="00325BAC" w:rsidTr="00461909">
        <w:trPr>
          <w:trHeight w:val="364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Публикация статьи (3  печатны</w:t>
            </w:r>
            <w:r w:rsidR="00461909">
              <w:t>е</w:t>
            </w:r>
            <w:r w:rsidRPr="00325BAC">
              <w:t xml:space="preserve"> страницы)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 xml:space="preserve">300 рублей </w:t>
            </w:r>
          </w:p>
        </w:tc>
      </w:tr>
      <w:tr w:rsidR="00325BAC" w:rsidRPr="00325BAC" w:rsidTr="00461909">
        <w:trPr>
          <w:trHeight w:val="454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Дополнительный сборник</w:t>
            </w:r>
            <w:r w:rsidR="00461909">
              <w:t xml:space="preserve"> (по мере необходимости)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300 рублей</w:t>
            </w:r>
          </w:p>
        </w:tc>
      </w:tr>
      <w:tr w:rsidR="00325BAC" w:rsidRPr="00325BAC" w:rsidTr="00461909">
        <w:trPr>
          <w:trHeight w:val="702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Сертификат и благодарственное письмо (заочное уч</w:t>
            </w:r>
            <w:r w:rsidRPr="00325BAC">
              <w:t>а</w:t>
            </w:r>
            <w:r w:rsidRPr="00325BAC">
              <w:t>стие)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 xml:space="preserve">50 рублей </w:t>
            </w:r>
          </w:p>
        </w:tc>
      </w:tr>
      <w:tr w:rsidR="00325BAC" w:rsidRPr="00325BAC" w:rsidTr="00461909">
        <w:trPr>
          <w:trHeight w:val="468"/>
        </w:trPr>
        <w:tc>
          <w:tcPr>
            <w:tcW w:w="5353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>Дополнительный сертификат и благодарственное письмо (</w:t>
            </w:r>
            <w:r w:rsidR="00461909">
              <w:t>для соавторов)</w:t>
            </w:r>
          </w:p>
        </w:tc>
        <w:tc>
          <w:tcPr>
            <w:tcW w:w="4820" w:type="dxa"/>
          </w:tcPr>
          <w:p w:rsidR="00325BAC" w:rsidRPr="00325BAC" w:rsidRDefault="00325BAC" w:rsidP="00461909">
            <w:pPr>
              <w:spacing w:line="276" w:lineRule="auto"/>
            </w:pPr>
            <w:r w:rsidRPr="00325BAC">
              <w:t xml:space="preserve">50 рублей </w:t>
            </w:r>
          </w:p>
        </w:tc>
      </w:tr>
      <w:tr w:rsidR="00461909" w:rsidRPr="00325BAC" w:rsidTr="00461909">
        <w:trPr>
          <w:trHeight w:val="468"/>
        </w:trPr>
        <w:tc>
          <w:tcPr>
            <w:tcW w:w="5353" w:type="dxa"/>
          </w:tcPr>
          <w:p w:rsidR="00461909" w:rsidRPr="00325BAC" w:rsidRDefault="00461909" w:rsidP="00461909">
            <w:pPr>
              <w:spacing w:line="276" w:lineRule="auto"/>
            </w:pPr>
            <w:r>
              <w:t>ИТОГО</w:t>
            </w:r>
          </w:p>
        </w:tc>
        <w:tc>
          <w:tcPr>
            <w:tcW w:w="4820" w:type="dxa"/>
          </w:tcPr>
          <w:p w:rsidR="00461909" w:rsidRPr="00325BAC" w:rsidRDefault="00461909" w:rsidP="00461909">
            <w:pPr>
              <w:spacing w:line="276" w:lineRule="auto"/>
            </w:pPr>
          </w:p>
        </w:tc>
      </w:tr>
    </w:tbl>
    <w:p w:rsidR="00461909" w:rsidRDefault="00461909" w:rsidP="007B3703">
      <w:pPr>
        <w:tabs>
          <w:tab w:val="left" w:pos="851"/>
        </w:tabs>
        <w:spacing w:before="120"/>
        <w:ind w:firstLine="567"/>
        <w:jc w:val="right"/>
      </w:pPr>
    </w:p>
    <w:p w:rsidR="00461909" w:rsidRDefault="00461909" w:rsidP="007B3703">
      <w:pPr>
        <w:tabs>
          <w:tab w:val="left" w:pos="851"/>
        </w:tabs>
        <w:spacing w:before="120"/>
        <w:ind w:firstLine="567"/>
        <w:jc w:val="right"/>
      </w:pPr>
    </w:p>
    <w:p w:rsidR="007B3703" w:rsidRPr="00267518" w:rsidRDefault="00461909" w:rsidP="007B3703">
      <w:pPr>
        <w:tabs>
          <w:tab w:val="left" w:pos="851"/>
        </w:tabs>
        <w:spacing w:before="120"/>
        <w:ind w:firstLine="567"/>
        <w:jc w:val="right"/>
      </w:pPr>
      <w:r w:rsidRPr="00267518">
        <w:lastRenderedPageBreak/>
        <w:t xml:space="preserve">ПРИЛОЖЕНИЕ  </w:t>
      </w:r>
      <w:r w:rsidR="007B3703" w:rsidRPr="00267518">
        <w:t>3</w:t>
      </w:r>
    </w:p>
    <w:p w:rsidR="007B3703" w:rsidRPr="00492C6B" w:rsidRDefault="007B3703" w:rsidP="007B3703">
      <w:pPr>
        <w:pStyle w:val="a6"/>
        <w:numPr>
          <w:ilvl w:val="0"/>
          <w:numId w:val="3"/>
        </w:numPr>
        <w:tabs>
          <w:tab w:val="left" w:pos="284"/>
        </w:tabs>
        <w:spacing w:before="120" w:after="120"/>
        <w:jc w:val="center"/>
        <w:rPr>
          <w:b/>
          <w:sz w:val="22"/>
          <w:szCs w:val="22"/>
        </w:rPr>
      </w:pPr>
      <w:r w:rsidRPr="00492C6B">
        <w:rPr>
          <w:b/>
          <w:sz w:val="22"/>
          <w:szCs w:val="22"/>
        </w:rPr>
        <w:t>Требования к оформлению работ</w:t>
      </w:r>
    </w:p>
    <w:p w:rsidR="007B3703" w:rsidRDefault="007B3703" w:rsidP="007B3703">
      <w:pPr>
        <w:ind w:firstLine="540"/>
        <w:jc w:val="both"/>
      </w:pPr>
      <w:r>
        <w:t>К публикации в сборнике принимаются статьи объемом</w:t>
      </w:r>
      <w:r>
        <w:rPr>
          <w:b/>
        </w:rPr>
        <w:t xml:space="preserve"> не более 4</w:t>
      </w:r>
      <w:r w:rsidRPr="00E63285">
        <w:rPr>
          <w:b/>
        </w:rPr>
        <w:t xml:space="preserve"> страниц.</w:t>
      </w:r>
    </w:p>
    <w:p w:rsidR="007B3703" w:rsidRPr="00E63285" w:rsidRDefault="007B3703" w:rsidP="007B3703">
      <w:pPr>
        <w:ind w:firstLine="540"/>
        <w:jc w:val="both"/>
      </w:pPr>
      <w:r>
        <w:t>Статьи</w:t>
      </w:r>
      <w:r w:rsidRPr="00E63285">
        <w:t xml:space="preserve"> должны быть выполнены в редакторе </w:t>
      </w:r>
      <w:r w:rsidRPr="00E63285">
        <w:rPr>
          <w:lang w:val="en-US"/>
        </w:rPr>
        <w:t>Microsoft</w:t>
      </w:r>
      <w:r w:rsidRPr="00E63285">
        <w:t xml:space="preserve"> </w:t>
      </w:r>
      <w:r w:rsidRPr="00E63285">
        <w:rPr>
          <w:lang w:val="en-US"/>
        </w:rPr>
        <w:t>Word</w:t>
      </w:r>
      <w:r w:rsidRPr="00E63285"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1 см"/>
        </w:smartTagPr>
        <w:r w:rsidRPr="00E63285">
          <w:t>2 см</w:t>
        </w:r>
      </w:smartTag>
      <w:r w:rsidRPr="00E63285">
        <w:t xml:space="preserve"> по периметру страницы, шрифт </w:t>
      </w:r>
      <w:r w:rsidRPr="00E63285">
        <w:rPr>
          <w:lang w:val="en-US"/>
        </w:rPr>
        <w:t>Times</w:t>
      </w:r>
      <w:r w:rsidRPr="00E63285">
        <w:t xml:space="preserve"> </w:t>
      </w:r>
      <w:r w:rsidRPr="00E63285">
        <w:rPr>
          <w:lang w:val="en-US"/>
        </w:rPr>
        <w:t>New</w:t>
      </w:r>
      <w:r w:rsidRPr="00E63285">
        <w:t xml:space="preserve"> </w:t>
      </w:r>
      <w:r w:rsidRPr="00E63285">
        <w:rPr>
          <w:lang w:val="en-US"/>
        </w:rPr>
        <w:t>Roman</w:t>
      </w:r>
      <w:r w:rsidRPr="00E63285">
        <w:t xml:space="preserve">, </w:t>
      </w:r>
      <w:r>
        <w:t>кегль</w:t>
      </w:r>
      <w:r w:rsidRPr="00E63285">
        <w:t xml:space="preserve"> 14 </w:t>
      </w:r>
      <w:proofErr w:type="spellStart"/>
      <w:proofErr w:type="gramStart"/>
      <w:r w:rsidRPr="00E63285">
        <w:t>пт</w:t>
      </w:r>
      <w:proofErr w:type="spellEnd"/>
      <w:proofErr w:type="gramEnd"/>
      <w:r w:rsidRPr="00E63285">
        <w:t>, между</w:t>
      </w:r>
      <w:r>
        <w:softHyphen/>
      </w:r>
      <w:r w:rsidRPr="00E63285">
        <w:t xml:space="preserve">строчный интервал – одинарный, выравнивание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E63285">
          <w:t>1 см</w:t>
        </w:r>
      </w:smartTag>
      <w:r w:rsidRPr="00E63285">
        <w:t xml:space="preserve">. Страницы </w:t>
      </w:r>
      <w:r w:rsidRPr="00E63285">
        <w:rPr>
          <w:b/>
        </w:rPr>
        <w:t>не</w:t>
      </w:r>
      <w:r w:rsidRPr="00E63285">
        <w:t xml:space="preserve"> нумеруются.</w:t>
      </w:r>
      <w:r>
        <w:t xml:space="preserve"> Не ставить ручной перенос текста.</w:t>
      </w:r>
    </w:p>
    <w:p w:rsidR="007B3703" w:rsidRPr="00E63285" w:rsidRDefault="007B3703" w:rsidP="007B3703">
      <w:pPr>
        <w:pStyle w:val="a6"/>
        <w:ind w:left="0" w:firstLine="540"/>
        <w:jc w:val="both"/>
      </w:pPr>
      <w:r w:rsidRPr="00E63285">
        <w:t>Таблицы и схемы должны представлять собой обобщенные материалы исследований. Р</w:t>
      </w:r>
      <w:r w:rsidRPr="00E63285">
        <w:t>и</w:t>
      </w:r>
      <w:r w:rsidRPr="00E63285">
        <w:t xml:space="preserve">сунки должны быть четкими и легко воспроизводимыми. Названия и номера рисунков </w:t>
      </w:r>
      <w:r>
        <w:t>указыв</w:t>
      </w:r>
      <w:r>
        <w:t>а</w:t>
      </w:r>
      <w:r>
        <w:t>ются</w:t>
      </w:r>
      <w:r w:rsidRPr="00E63285">
        <w:t xml:space="preserve"> </w:t>
      </w:r>
      <w:r w:rsidRPr="00E63285">
        <w:rPr>
          <w:b/>
        </w:rPr>
        <w:t>под рисунками</w:t>
      </w:r>
      <w:r w:rsidRPr="00E63285">
        <w:t xml:space="preserve">, названия и номера таблиц – </w:t>
      </w:r>
      <w:r w:rsidRPr="00E63285">
        <w:rPr>
          <w:b/>
        </w:rPr>
        <w:t xml:space="preserve">над таблицами. </w:t>
      </w:r>
      <w:r w:rsidRPr="00E63285">
        <w:t>Таблицы, схемы, рисунки и формулы не должны выходить за пределы указанных полей.</w:t>
      </w:r>
    </w:p>
    <w:p w:rsidR="007B3703" w:rsidRPr="00E63285" w:rsidRDefault="007B3703" w:rsidP="007B3703">
      <w:pPr>
        <w:pStyle w:val="a6"/>
        <w:ind w:left="0" w:firstLine="540"/>
        <w:jc w:val="both"/>
      </w:pPr>
      <w:r w:rsidRPr="00E63285">
        <w:rPr>
          <w:b/>
        </w:rPr>
        <w:t>Список литературы обязателен</w:t>
      </w:r>
      <w:r w:rsidRPr="00E63285">
        <w:t>. Оформляется в соответствии с ГОСТ 7.1 – 2003 в алф</w:t>
      </w:r>
      <w:r w:rsidRPr="00E63285">
        <w:t>а</w:t>
      </w:r>
      <w:r w:rsidRPr="00E63285">
        <w:t>витном порядке. Оформлять ссылки на соответствующий источник списка литературы следует в тексте</w:t>
      </w:r>
      <w:r w:rsidRPr="00E63285">
        <w:rPr>
          <w:b/>
        </w:rPr>
        <w:t xml:space="preserve"> в квадратных скобках </w:t>
      </w:r>
      <w:r w:rsidRPr="00E63285">
        <w:t>(например: [1, 233]). Использование автоматических пострани</w:t>
      </w:r>
      <w:r w:rsidRPr="00E63285">
        <w:t>ч</w:t>
      </w:r>
      <w:r w:rsidRPr="00E63285">
        <w:t xml:space="preserve">ных ссылок </w:t>
      </w:r>
      <w:r w:rsidRPr="00E63285">
        <w:rPr>
          <w:b/>
        </w:rPr>
        <w:t>не допускается</w:t>
      </w:r>
      <w:r w:rsidRPr="00E63285">
        <w:t>.</w:t>
      </w:r>
    </w:p>
    <w:p w:rsidR="007B3703" w:rsidRPr="00E63285" w:rsidRDefault="007B3703" w:rsidP="007B3703">
      <w:pPr>
        <w:pStyle w:val="a6"/>
        <w:ind w:left="0" w:firstLine="540"/>
        <w:jc w:val="both"/>
        <w:rPr>
          <w:sz w:val="10"/>
          <w:szCs w:val="10"/>
        </w:rPr>
      </w:pPr>
    </w:p>
    <w:p w:rsidR="007B3703" w:rsidRPr="00E63285" w:rsidRDefault="007B3703" w:rsidP="007B3703">
      <w:pPr>
        <w:pStyle w:val="a6"/>
        <w:ind w:left="0" w:firstLine="540"/>
        <w:jc w:val="center"/>
        <w:rPr>
          <w:b/>
          <w:sz w:val="28"/>
          <w:szCs w:val="28"/>
        </w:rPr>
      </w:pPr>
      <w:r w:rsidRPr="00E63285">
        <w:rPr>
          <w:b/>
          <w:sz w:val="28"/>
          <w:szCs w:val="28"/>
        </w:rPr>
        <w:t xml:space="preserve">Оргкомитет оставляет за собой право не опубликовывать работы, </w:t>
      </w:r>
    </w:p>
    <w:p w:rsidR="007B3703" w:rsidRPr="00E63285" w:rsidRDefault="007B3703" w:rsidP="007B3703">
      <w:pPr>
        <w:pStyle w:val="a6"/>
        <w:ind w:left="0" w:firstLine="540"/>
        <w:jc w:val="center"/>
        <w:rPr>
          <w:b/>
          <w:sz w:val="28"/>
          <w:szCs w:val="28"/>
        </w:rPr>
      </w:pPr>
      <w:r w:rsidRPr="00E63285">
        <w:rPr>
          <w:b/>
          <w:sz w:val="28"/>
          <w:szCs w:val="28"/>
        </w:rPr>
        <w:t>не соответствующие требованиям настоящего положения</w:t>
      </w:r>
    </w:p>
    <w:p w:rsidR="007B3703" w:rsidRDefault="007B3703" w:rsidP="007B3703">
      <w:pPr>
        <w:ind w:firstLine="540"/>
        <w:jc w:val="center"/>
        <w:rPr>
          <w:b/>
          <w:sz w:val="28"/>
          <w:szCs w:val="28"/>
        </w:rPr>
      </w:pP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63285">
        <w:rPr>
          <w:b/>
        </w:rPr>
        <w:t>Образец оформления заголовка, текста статьи и списка литературы</w:t>
      </w: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B3703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ФОРМИРОВАНИЕ ПАТРИОТИЗМА У МОЛОДЕЖИ: МАЛАЯ РОДИНА</w:t>
      </w:r>
    </w:p>
    <w:p w:rsidR="007B3703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i/>
        </w:rPr>
      </w:pP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i/>
        </w:rPr>
      </w:pPr>
      <w:r w:rsidRPr="00E63285">
        <w:rPr>
          <w:i/>
        </w:rPr>
        <w:t xml:space="preserve">М.П. Степанова, </w:t>
      </w:r>
      <w:r>
        <w:rPr>
          <w:i/>
        </w:rPr>
        <w:t>студентка</w:t>
      </w:r>
    </w:p>
    <w:p w:rsidR="007B3703" w:rsidRPr="00553E70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ОГБОУ СПО</w:t>
      </w:r>
      <w:r w:rsidRPr="00492C6B">
        <w:rPr>
          <w:i/>
        </w:rPr>
        <w:t xml:space="preserve"> «Томск</w:t>
      </w:r>
      <w:r>
        <w:rPr>
          <w:i/>
        </w:rPr>
        <w:t>ий аграрный колледж</w:t>
      </w:r>
      <w:r w:rsidRPr="00492C6B">
        <w:rPr>
          <w:i/>
        </w:rPr>
        <w:t>», г</w:t>
      </w:r>
      <w:proofErr w:type="gramStart"/>
      <w:r w:rsidRPr="00492C6B">
        <w:rPr>
          <w:i/>
        </w:rPr>
        <w:t>.Т</w:t>
      </w:r>
      <w:proofErr w:type="gramEnd"/>
      <w:r w:rsidRPr="00492C6B">
        <w:rPr>
          <w:i/>
        </w:rPr>
        <w:t>омск</w:t>
      </w:r>
      <w:r>
        <w:rPr>
          <w:i/>
        </w:rPr>
        <w:t xml:space="preserve"> е-</w:t>
      </w:r>
      <w:r>
        <w:rPr>
          <w:i/>
          <w:lang w:val="en-US"/>
        </w:rPr>
        <w:t>mail</w:t>
      </w: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</w:pPr>
      <w:proofErr w:type="gramStart"/>
      <w:r w:rsidRPr="00E63285"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:rsidR="007B3703" w:rsidRPr="00E63285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ind w:firstLine="720"/>
        <w:rPr>
          <w:color w:val="000000"/>
        </w:rPr>
      </w:pPr>
      <w:r w:rsidRPr="00E63285">
        <w:rPr>
          <w:color w:val="000000"/>
        </w:rPr>
        <w:t>Список литературы</w:t>
      </w:r>
    </w:p>
    <w:p w:rsidR="007B3703" w:rsidRPr="00212E69" w:rsidRDefault="007B3703" w:rsidP="007B370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377"/>
          <w:tab w:val="left" w:pos="113"/>
          <w:tab w:val="left" w:pos="993"/>
        </w:tabs>
        <w:ind w:left="0" w:firstLine="720"/>
        <w:jc w:val="both"/>
      </w:pPr>
      <w:r>
        <w:t xml:space="preserve"> </w:t>
      </w:r>
      <w:proofErr w:type="spellStart"/>
      <w:r w:rsidRPr="00212E69">
        <w:t>Березовин</w:t>
      </w:r>
      <w:proofErr w:type="spellEnd"/>
      <w:r w:rsidRPr="00212E69">
        <w:t xml:space="preserve"> Н.А. Основы психоло</w:t>
      </w:r>
      <w:r>
        <w:t>гии и педагогики: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 w:rsidRPr="00212E69">
        <w:t>. – Мн.: Новое знание, 2004.</w:t>
      </w:r>
      <w:r>
        <w:t xml:space="preserve"> – </w:t>
      </w:r>
      <w:r w:rsidRPr="00212E69">
        <w:t>336</w:t>
      </w:r>
      <w:r>
        <w:t xml:space="preserve"> </w:t>
      </w:r>
      <w:proofErr w:type="gramStart"/>
      <w:r w:rsidRPr="00212E69">
        <w:t>с</w:t>
      </w:r>
      <w:proofErr w:type="gramEnd"/>
      <w:r w:rsidRPr="00212E69">
        <w:t>.</w:t>
      </w:r>
    </w:p>
    <w:p w:rsidR="007B3703" w:rsidRPr="00212E69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>
        <w:t xml:space="preserve">2. </w:t>
      </w:r>
      <w:proofErr w:type="spellStart"/>
      <w:r w:rsidRPr="00212E69">
        <w:t>Мижериков</w:t>
      </w:r>
      <w:proofErr w:type="spellEnd"/>
      <w:r w:rsidRPr="00212E69">
        <w:t xml:space="preserve"> В.А., </w:t>
      </w:r>
      <w:proofErr w:type="spellStart"/>
      <w:r w:rsidRPr="00212E69">
        <w:t>Юзефавичус</w:t>
      </w:r>
      <w:proofErr w:type="spellEnd"/>
      <w:r w:rsidRPr="00212E69">
        <w:t xml:space="preserve"> Т.А. Введение в педагогическую дея</w:t>
      </w:r>
      <w:r>
        <w:t>тельность: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</w:t>
      </w:r>
      <w:r>
        <w:t>со</w:t>
      </w:r>
      <w:r>
        <w:softHyphen/>
        <w:t>бие</w:t>
      </w:r>
      <w:r w:rsidRPr="00212E69">
        <w:t>. – М.: Педагогическое общество России, 2005.</w:t>
      </w:r>
      <w:r>
        <w:t xml:space="preserve"> – </w:t>
      </w:r>
      <w:r w:rsidRPr="00212E69">
        <w:t>352</w:t>
      </w:r>
      <w:r>
        <w:t xml:space="preserve"> </w:t>
      </w:r>
      <w:proofErr w:type="gramStart"/>
      <w:r w:rsidRPr="00212E69">
        <w:t>с</w:t>
      </w:r>
      <w:proofErr w:type="gramEnd"/>
      <w:r w:rsidRPr="00212E69">
        <w:t>.</w:t>
      </w:r>
    </w:p>
    <w:p w:rsidR="007B3703" w:rsidRPr="00212E69" w:rsidRDefault="007B3703" w:rsidP="007B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>
        <w:t xml:space="preserve">3. </w:t>
      </w:r>
      <w:proofErr w:type="spellStart"/>
      <w:r w:rsidRPr="00212E69">
        <w:t>Сабиров</w:t>
      </w:r>
      <w:proofErr w:type="spellEnd"/>
      <w:r w:rsidRPr="00212E69">
        <w:t xml:space="preserve"> В.Ш. Предмет философии образования // Сибирский учитель.</w:t>
      </w:r>
      <w:r>
        <w:t xml:space="preserve"> – </w:t>
      </w:r>
      <w:r w:rsidRPr="00212E69">
        <w:t>2004.</w:t>
      </w:r>
      <w:r w:rsidR="00461909">
        <w:t xml:space="preserve"> – </w:t>
      </w:r>
      <w:r w:rsidRPr="00212E69">
        <w:t>№ 6. [Электро</w:t>
      </w:r>
      <w:r>
        <w:t xml:space="preserve">нный ресурс] – Режим доступа: </w:t>
      </w:r>
      <w:r w:rsidRPr="00212E69">
        <w:t xml:space="preserve">URL: </w:t>
      </w:r>
      <w:hyperlink r:id="rId6" w:history="1">
        <w:r w:rsidRPr="00212E69">
          <w:t>http://www.sibuch.ru/article.php?no=317</w:t>
        </w:r>
      </w:hyperlink>
      <w:r>
        <w:t>.</w:t>
      </w:r>
    </w:p>
    <w:p w:rsidR="007B3703" w:rsidRPr="002C5B34" w:rsidRDefault="007B3703" w:rsidP="007B3703">
      <w:pPr>
        <w:pStyle w:val="a4"/>
        <w:ind w:firstLine="540"/>
        <w:jc w:val="center"/>
        <w:rPr>
          <w:i/>
          <w:color w:val="000000"/>
          <w:sz w:val="28"/>
          <w:szCs w:val="28"/>
        </w:rPr>
      </w:pPr>
    </w:p>
    <w:p w:rsidR="00D56940" w:rsidRDefault="00D56940" w:rsidP="00461909">
      <w:pPr>
        <w:pStyle w:val="a4"/>
        <w:ind w:firstLine="0"/>
        <w:jc w:val="center"/>
        <w:rPr>
          <w:i/>
          <w:sz w:val="28"/>
          <w:szCs w:val="28"/>
        </w:rPr>
      </w:pPr>
    </w:p>
    <w:p w:rsidR="00D56940" w:rsidRDefault="00D56940" w:rsidP="00461909">
      <w:pPr>
        <w:pStyle w:val="a4"/>
        <w:ind w:firstLine="0"/>
        <w:jc w:val="center"/>
        <w:rPr>
          <w:i/>
          <w:sz w:val="28"/>
          <w:szCs w:val="28"/>
        </w:rPr>
      </w:pPr>
    </w:p>
    <w:p w:rsidR="00D56940" w:rsidRDefault="00D56940" w:rsidP="00461909">
      <w:pPr>
        <w:pStyle w:val="a4"/>
        <w:ind w:firstLine="0"/>
        <w:jc w:val="center"/>
        <w:rPr>
          <w:i/>
          <w:sz w:val="28"/>
          <w:szCs w:val="28"/>
        </w:rPr>
      </w:pPr>
    </w:p>
    <w:p w:rsidR="007B3703" w:rsidRPr="002C5B34" w:rsidRDefault="007B3703" w:rsidP="00461909">
      <w:pPr>
        <w:pStyle w:val="a4"/>
        <w:ind w:firstLine="0"/>
        <w:jc w:val="center"/>
        <w:rPr>
          <w:i/>
          <w:sz w:val="28"/>
          <w:szCs w:val="28"/>
        </w:rPr>
      </w:pPr>
      <w:r w:rsidRPr="002C5B34">
        <w:rPr>
          <w:i/>
          <w:sz w:val="28"/>
          <w:szCs w:val="28"/>
        </w:rPr>
        <w:t>Надеемся, что наше сотрудничество будет плодотворным!</w:t>
      </w:r>
    </w:p>
    <w:sectPr w:rsidR="007B3703" w:rsidRPr="002C5B34" w:rsidSect="00651FE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BE4"/>
    <w:multiLevelType w:val="hybridMultilevel"/>
    <w:tmpl w:val="CEDC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7492698"/>
    <w:multiLevelType w:val="multilevel"/>
    <w:tmpl w:val="B55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A3814"/>
    <w:multiLevelType w:val="hybridMultilevel"/>
    <w:tmpl w:val="7858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3692"/>
    <w:rsid w:val="00295D59"/>
    <w:rsid w:val="00325BAC"/>
    <w:rsid w:val="00364861"/>
    <w:rsid w:val="004273B1"/>
    <w:rsid w:val="00461909"/>
    <w:rsid w:val="00482582"/>
    <w:rsid w:val="004E7BB7"/>
    <w:rsid w:val="00651FE9"/>
    <w:rsid w:val="00722BB0"/>
    <w:rsid w:val="00753692"/>
    <w:rsid w:val="007B3703"/>
    <w:rsid w:val="0088509D"/>
    <w:rsid w:val="008A4F03"/>
    <w:rsid w:val="008C73B9"/>
    <w:rsid w:val="00946BEF"/>
    <w:rsid w:val="00967597"/>
    <w:rsid w:val="00A43610"/>
    <w:rsid w:val="00B647B8"/>
    <w:rsid w:val="00CD06C3"/>
    <w:rsid w:val="00D057FE"/>
    <w:rsid w:val="00D56940"/>
    <w:rsid w:val="00DE3EE3"/>
    <w:rsid w:val="00EF50F8"/>
    <w:rsid w:val="00F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5369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7536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536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6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rsid w:val="00753692"/>
  </w:style>
  <w:style w:type="character" w:styleId="a3">
    <w:name w:val="Hyperlink"/>
    <w:basedOn w:val="a0"/>
    <w:uiPriority w:val="99"/>
    <w:rsid w:val="00FB5E4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B5E47"/>
    <w:pPr>
      <w:ind w:firstLine="240"/>
    </w:pPr>
  </w:style>
  <w:style w:type="character" w:styleId="a5">
    <w:name w:val="Strong"/>
    <w:basedOn w:val="a0"/>
    <w:uiPriority w:val="22"/>
    <w:qFormat/>
    <w:rsid w:val="00FB5E47"/>
    <w:rPr>
      <w:b/>
      <w:bCs/>
    </w:rPr>
  </w:style>
  <w:style w:type="paragraph" w:styleId="a6">
    <w:name w:val="List Paragraph"/>
    <w:basedOn w:val="a"/>
    <w:uiPriority w:val="99"/>
    <w:qFormat/>
    <w:rsid w:val="00FB5E47"/>
    <w:pPr>
      <w:ind w:left="720"/>
      <w:contextualSpacing/>
    </w:pPr>
  </w:style>
  <w:style w:type="table" w:styleId="a7">
    <w:name w:val="Table Grid"/>
    <w:basedOn w:val="a1"/>
    <w:uiPriority w:val="59"/>
    <w:rsid w:val="007B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uch.ru/article.php?no=317" TargetMode="External"/><Relationship Id="rId5" Type="http://schemas.openxmlformats.org/officeDocument/2006/relationships/hyperlink" Target="mailto:metod_t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VTSK</dc:creator>
  <cp:keywords/>
  <dc:description/>
  <cp:lastModifiedBy>Валентина</cp:lastModifiedBy>
  <cp:revision>6</cp:revision>
  <dcterms:created xsi:type="dcterms:W3CDTF">2015-01-12T05:02:00Z</dcterms:created>
  <dcterms:modified xsi:type="dcterms:W3CDTF">2015-01-16T06:46:00Z</dcterms:modified>
</cp:coreProperties>
</file>