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407" w:rsidRDefault="00773407" w:rsidP="00773407">
      <w:pPr>
        <w:spacing w:line="360" w:lineRule="auto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ВИКТОРИНА «ВТОРОЙ ЯЗЫК ЧЕЛОВЕКА»</w:t>
      </w:r>
    </w:p>
    <w:p w:rsidR="00773407" w:rsidRDefault="00773407" w:rsidP="00773407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для студентов ТЭПК по специальностям технического профиля</w:t>
      </w:r>
    </w:p>
    <w:p w:rsidR="001F1AD3" w:rsidRDefault="001F1AD3" w:rsidP="001F1AD3">
      <w:pPr>
        <w:widowControl w:val="0"/>
        <w:autoSpaceDE w:val="0"/>
        <w:autoSpaceDN w:val="0"/>
        <w:adjustRightInd w:val="0"/>
        <w:ind w:left="720" w:hanging="720"/>
        <w:jc w:val="both"/>
      </w:pPr>
      <w:r>
        <w:t>Викторина проводится в 2 тура:</w:t>
      </w:r>
    </w:p>
    <w:p w:rsidR="001F1AD3" w:rsidRDefault="001F1AD3" w:rsidP="001F1AD3">
      <w:pPr>
        <w:widowControl w:val="0"/>
        <w:autoSpaceDE w:val="0"/>
        <w:autoSpaceDN w:val="0"/>
        <w:adjustRightInd w:val="0"/>
        <w:ind w:left="720" w:hanging="720"/>
        <w:jc w:val="both"/>
      </w:pPr>
      <w:r>
        <w:t>Первый  тур – «Знаю черчение»;</w:t>
      </w:r>
    </w:p>
    <w:p w:rsidR="001F1AD3" w:rsidRDefault="001F1AD3" w:rsidP="001F1AD3">
      <w:pPr>
        <w:widowControl w:val="0"/>
        <w:autoSpaceDE w:val="0"/>
        <w:autoSpaceDN w:val="0"/>
        <w:adjustRightInd w:val="0"/>
        <w:ind w:left="720" w:hanging="720"/>
        <w:jc w:val="both"/>
      </w:pPr>
      <w:r>
        <w:t>Второй тур – «Знаю и умею».</w:t>
      </w:r>
    </w:p>
    <w:p w:rsidR="001F1AD3" w:rsidRDefault="001F1AD3" w:rsidP="00773407">
      <w:pPr>
        <w:spacing w:line="360" w:lineRule="auto"/>
        <w:jc w:val="center"/>
        <w:rPr>
          <w:b/>
          <w:sz w:val="28"/>
        </w:rPr>
      </w:pPr>
    </w:p>
    <w:p w:rsidR="00773407" w:rsidRDefault="00773407" w:rsidP="00773407">
      <w:pPr>
        <w:pStyle w:val="2"/>
      </w:pPr>
      <w:r>
        <w:t>ИНСТРУКЦИЯ ПО ВЫПОЛНЕНИЮ ЗАДАНИЙ</w:t>
      </w:r>
    </w:p>
    <w:p w:rsidR="00773407" w:rsidRPr="001F1AD3" w:rsidRDefault="00773407" w:rsidP="00773407">
      <w:pPr>
        <w:ind w:left="-426" w:firstLine="426"/>
        <w:jc w:val="both"/>
      </w:pPr>
      <w:r w:rsidRPr="001F1AD3">
        <w:t>Каждый участник оформляет ответы в печатном виде, указав номер вопроса (перепечатывать  вопрос не нужно). На первом листе указать фамилию, имя, отчество, номер группы и специальность. Листы ответов оформить на формате А4,  сброшюровать в папку скоросшиватель и сдать преподавателю Н.Н. Бондарюк до 18 марта 2015г. Материалы участников викторины, содержащих менее 50 ответов (из 75 вопросов) не оцениваются.</w:t>
      </w:r>
    </w:p>
    <w:p w:rsidR="00773407" w:rsidRPr="001F1AD3" w:rsidRDefault="00773407" w:rsidP="00773407">
      <w:pPr>
        <w:jc w:val="both"/>
      </w:pPr>
    </w:p>
    <w:p w:rsidR="00773407" w:rsidRPr="001F1AD3" w:rsidRDefault="00773407" w:rsidP="00773407">
      <w:pPr>
        <w:pStyle w:val="3"/>
        <w:rPr>
          <w:b/>
          <w:bCs/>
        </w:rPr>
      </w:pPr>
      <w:r w:rsidRPr="001F1AD3">
        <w:rPr>
          <w:b/>
          <w:bCs/>
        </w:rPr>
        <w:t>СИСТЕМА ОЦЕНИВАНИЯ ВЫПОЛНЕННЫХ ЗАДАНИЙ</w:t>
      </w:r>
    </w:p>
    <w:p w:rsidR="00773407" w:rsidRPr="001F1AD3" w:rsidRDefault="00773407" w:rsidP="00773407">
      <w:pPr>
        <w:jc w:val="both"/>
      </w:pPr>
    </w:p>
    <w:p w:rsidR="00773407" w:rsidRPr="001F1AD3" w:rsidRDefault="00773407" w:rsidP="00773407">
      <w:pPr>
        <w:pStyle w:val="a3"/>
        <w:jc w:val="both"/>
      </w:pPr>
      <w:r w:rsidRPr="001F1AD3">
        <w:t>Первый тур – 1 балл за правильный ответ на каждый вопрос.</w:t>
      </w:r>
    </w:p>
    <w:p w:rsidR="00773407" w:rsidRPr="001F1AD3" w:rsidRDefault="00773407" w:rsidP="00773407">
      <w:pPr>
        <w:pStyle w:val="a3"/>
        <w:jc w:val="both"/>
      </w:pPr>
      <w:r w:rsidRPr="001F1AD3">
        <w:t>Второй тур – 20 баллов за выполненное задание.</w:t>
      </w:r>
    </w:p>
    <w:p w:rsidR="00773407" w:rsidRPr="001F1AD3" w:rsidRDefault="00773407" w:rsidP="00773407">
      <w:pPr>
        <w:pStyle w:val="a3"/>
        <w:ind w:left="-426" w:firstLine="426"/>
        <w:jc w:val="both"/>
      </w:pPr>
      <w:r w:rsidRPr="001F1AD3">
        <w:t>По результатам викторины определяются 3победителя.  Занявшие 1,2 и 3 место получат дипломы, остальные сертификаты участника.</w:t>
      </w:r>
    </w:p>
    <w:p w:rsidR="00773407" w:rsidRPr="001F1AD3" w:rsidRDefault="00773407" w:rsidP="00773407">
      <w:pPr>
        <w:jc w:val="both"/>
      </w:pPr>
    </w:p>
    <w:p w:rsidR="001F1AD3" w:rsidRPr="005447CA" w:rsidRDefault="001F1AD3" w:rsidP="005447CA">
      <w:pPr>
        <w:pStyle w:val="4"/>
        <w:jc w:val="center"/>
        <w:rPr>
          <w:color w:val="auto"/>
        </w:rPr>
      </w:pPr>
      <w:r w:rsidRPr="005447CA">
        <w:rPr>
          <w:color w:val="auto"/>
        </w:rPr>
        <w:t>ЗАДАНИЯ ПЕРВОГО ТУРА</w:t>
      </w:r>
    </w:p>
    <w:p w:rsidR="001F1AD3" w:rsidRPr="006E47F5" w:rsidRDefault="001F1AD3" w:rsidP="001F1AD3">
      <w:r>
        <w:t xml:space="preserve"> </w:t>
      </w:r>
    </w:p>
    <w:p w:rsidR="001F1AD3" w:rsidRDefault="001F1AD3" w:rsidP="001F1AD3">
      <w:pPr>
        <w:pStyle w:val="a3"/>
        <w:numPr>
          <w:ilvl w:val="0"/>
          <w:numId w:val="1"/>
        </w:numPr>
      </w:pPr>
      <w:r>
        <w:t>Что такое ЕСКД?</w:t>
      </w:r>
    </w:p>
    <w:p w:rsidR="001F1AD3" w:rsidRDefault="001F1AD3" w:rsidP="001F1AD3">
      <w:pPr>
        <w:pStyle w:val="a3"/>
        <w:numPr>
          <w:ilvl w:val="0"/>
          <w:numId w:val="1"/>
        </w:numPr>
      </w:pPr>
      <w:r>
        <w:t>Расшифруйте все составляющие записи: ГОСТ 2.318-81.</w:t>
      </w:r>
    </w:p>
    <w:p w:rsidR="001F1AD3" w:rsidRDefault="001F1AD3" w:rsidP="001F1AD3">
      <w:pPr>
        <w:pStyle w:val="a3"/>
        <w:numPr>
          <w:ilvl w:val="0"/>
          <w:numId w:val="1"/>
        </w:numPr>
      </w:pPr>
      <w:r>
        <w:t>Расшифруйте все составляющие записи: ГОСТ 2.403-75.</w:t>
      </w:r>
    </w:p>
    <w:p w:rsidR="001F1AD3" w:rsidRDefault="001F1AD3" w:rsidP="001F1AD3">
      <w:pPr>
        <w:pStyle w:val="a3"/>
        <w:numPr>
          <w:ilvl w:val="0"/>
          <w:numId w:val="1"/>
        </w:numPr>
        <w:jc w:val="both"/>
      </w:pPr>
      <w:r>
        <w:t>Выполняя чертежи, пользуются набором карандашей различной твердости. Чаще всего это карандаши твердости Т, Н, ТМ, НВ, М, 2М, В и 2В. Какие линии выполняют этими карандашами?</w:t>
      </w:r>
    </w:p>
    <w:p w:rsidR="001F1AD3" w:rsidRDefault="001F1AD3" w:rsidP="001F1AD3">
      <w:pPr>
        <w:pStyle w:val="a3"/>
        <w:numPr>
          <w:ilvl w:val="0"/>
          <w:numId w:val="1"/>
        </w:numPr>
        <w:jc w:val="both"/>
      </w:pPr>
      <w:r>
        <w:t>Чем определяется формат листа чертежа?</w:t>
      </w:r>
    </w:p>
    <w:p w:rsidR="001F1AD3" w:rsidRDefault="001F1AD3" w:rsidP="001F1AD3">
      <w:pPr>
        <w:pStyle w:val="a3"/>
        <w:numPr>
          <w:ilvl w:val="0"/>
          <w:numId w:val="1"/>
        </w:numPr>
        <w:jc w:val="both"/>
      </w:pPr>
      <w:r>
        <w:t>Что такое дополнительные форматы?</w:t>
      </w:r>
    </w:p>
    <w:p w:rsidR="001F1AD3" w:rsidRDefault="001F1AD3" w:rsidP="001F1AD3">
      <w:pPr>
        <w:pStyle w:val="a3"/>
        <w:numPr>
          <w:ilvl w:val="0"/>
          <w:numId w:val="1"/>
        </w:numPr>
        <w:jc w:val="both"/>
      </w:pPr>
      <w:r>
        <w:t>Каковы размеры формата А4?</w:t>
      </w:r>
    </w:p>
    <w:p w:rsidR="001F1AD3" w:rsidRDefault="001F1AD3" w:rsidP="001F1AD3">
      <w:pPr>
        <w:pStyle w:val="a3"/>
        <w:numPr>
          <w:ilvl w:val="0"/>
          <w:numId w:val="1"/>
        </w:numPr>
        <w:jc w:val="both"/>
      </w:pPr>
      <w:r>
        <w:t>Для чего некоторые чертежи разбивают на зоны? Как обозначают зоны?</w:t>
      </w:r>
    </w:p>
    <w:p w:rsidR="001F1AD3" w:rsidRDefault="001F1AD3" w:rsidP="001F1AD3">
      <w:pPr>
        <w:pStyle w:val="a3"/>
        <w:numPr>
          <w:ilvl w:val="0"/>
          <w:numId w:val="1"/>
        </w:numPr>
        <w:jc w:val="both"/>
      </w:pPr>
      <w:r>
        <w:t>Что обозначают эти знаки на чертеже?</w:t>
      </w:r>
    </w:p>
    <w:p w:rsidR="001F1AD3" w:rsidRDefault="001F1AD3" w:rsidP="001F1AD3">
      <w:pPr>
        <w:pStyle w:val="a3"/>
        <w:jc w:val="both"/>
      </w:pPr>
      <w:r>
        <w:object w:dxaOrig="4159" w:dyaOrig="8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8.5pt;height:43pt" o:ole="">
            <v:imagedata r:id="rId7" o:title=""/>
          </v:shape>
          <o:OLEObject Type="Embed" ProgID="" ShapeID="_x0000_i1025" DrawAspect="Content" ObjectID="_1485535557" r:id="rId8"/>
        </w:object>
      </w:r>
    </w:p>
    <w:p w:rsidR="001F1AD3" w:rsidRDefault="001F1AD3" w:rsidP="001F1AD3">
      <w:pPr>
        <w:pStyle w:val="a3"/>
        <w:numPr>
          <w:ilvl w:val="0"/>
          <w:numId w:val="1"/>
        </w:numPr>
        <w:jc w:val="both"/>
      </w:pPr>
      <w:r>
        <w:t>При написании текста прописными буквами в сочетании отдельных букв промежутки между ними уменьшаются до размера, равного толщине линий букв. Какие это буквы?</w:t>
      </w:r>
    </w:p>
    <w:p w:rsidR="001F1AD3" w:rsidRDefault="001F1AD3" w:rsidP="001F1AD3">
      <w:pPr>
        <w:pStyle w:val="a3"/>
        <w:numPr>
          <w:ilvl w:val="0"/>
          <w:numId w:val="1"/>
        </w:numPr>
        <w:jc w:val="both"/>
      </w:pPr>
      <w:r>
        <w:t>Сколько различных типов линий по начертанию встречается на чертежах? Назовите их.</w:t>
      </w:r>
    </w:p>
    <w:p w:rsidR="001F1AD3" w:rsidRDefault="001F1AD3" w:rsidP="001F1AD3">
      <w:pPr>
        <w:pStyle w:val="a3"/>
        <w:numPr>
          <w:ilvl w:val="0"/>
          <w:numId w:val="1"/>
        </w:numPr>
        <w:jc w:val="both"/>
      </w:pPr>
      <w:r>
        <w:t>В каких случаях для обозначения обрывов используют сплошную волнистую линию  и сплошную тонкую с изломами?</w:t>
      </w:r>
    </w:p>
    <w:p w:rsidR="001F1AD3" w:rsidRDefault="001F1AD3" w:rsidP="001F1AD3">
      <w:pPr>
        <w:pStyle w:val="a3"/>
        <w:numPr>
          <w:ilvl w:val="0"/>
          <w:numId w:val="1"/>
        </w:numPr>
        <w:jc w:val="both"/>
      </w:pPr>
      <w:r>
        <w:t>Центровые линии выполняются тонкой штрих-пунктирной  линией. В каких случаях центровые линии выполняют сплошной тонкой линией?</w:t>
      </w:r>
    </w:p>
    <w:p w:rsidR="001F1AD3" w:rsidRDefault="001F1AD3" w:rsidP="001F1AD3">
      <w:pPr>
        <w:pStyle w:val="a3"/>
        <w:numPr>
          <w:ilvl w:val="0"/>
          <w:numId w:val="1"/>
        </w:numPr>
        <w:jc w:val="both"/>
      </w:pPr>
      <w:r>
        <w:t>Какие типы линий используют для вычерчивания основной надписи чертежа?</w:t>
      </w:r>
    </w:p>
    <w:p w:rsidR="001F1AD3" w:rsidRDefault="001F1AD3" w:rsidP="001F1AD3">
      <w:pPr>
        <w:pStyle w:val="a3"/>
        <w:numPr>
          <w:ilvl w:val="0"/>
          <w:numId w:val="1"/>
        </w:numPr>
        <w:jc w:val="both"/>
      </w:pPr>
      <w:r>
        <w:t>В основной надписи предусмотрена графа «литер». Что обозначат литеры: 0,А?</w:t>
      </w:r>
    </w:p>
    <w:p w:rsidR="001F1AD3" w:rsidRDefault="001F1AD3" w:rsidP="001F1AD3">
      <w:pPr>
        <w:pStyle w:val="a3"/>
        <w:numPr>
          <w:ilvl w:val="0"/>
          <w:numId w:val="1"/>
        </w:numPr>
        <w:jc w:val="both"/>
      </w:pPr>
      <w:r>
        <w:t>Расшифруйте запись: МАКС. 715423.001.</w:t>
      </w:r>
    </w:p>
    <w:p w:rsidR="001F1AD3" w:rsidRDefault="001F1AD3" w:rsidP="001F1AD3">
      <w:pPr>
        <w:pStyle w:val="a3"/>
        <w:numPr>
          <w:ilvl w:val="0"/>
          <w:numId w:val="1"/>
        </w:numPr>
        <w:jc w:val="both"/>
      </w:pPr>
      <w:r>
        <w:t xml:space="preserve">Что такое вид? </w:t>
      </w:r>
    </w:p>
    <w:p w:rsidR="001F1AD3" w:rsidRDefault="001F1AD3" w:rsidP="001F1AD3">
      <w:pPr>
        <w:pStyle w:val="a3"/>
        <w:numPr>
          <w:ilvl w:val="0"/>
          <w:numId w:val="1"/>
        </w:numPr>
        <w:jc w:val="both"/>
      </w:pPr>
      <w:r>
        <w:lastRenderedPageBreak/>
        <w:t>Что такое разрез? Что на нем показыв</w:t>
      </w:r>
      <w:r w:rsidR="005447CA">
        <w:t>а</w:t>
      </w:r>
      <w:r>
        <w:t>ется?</w:t>
      </w:r>
    </w:p>
    <w:p w:rsidR="001F1AD3" w:rsidRDefault="001F1AD3" w:rsidP="001F1AD3">
      <w:pPr>
        <w:pStyle w:val="a3"/>
        <w:numPr>
          <w:ilvl w:val="0"/>
          <w:numId w:val="1"/>
        </w:numPr>
        <w:jc w:val="both"/>
      </w:pPr>
      <w:r>
        <w:t>Какие разновидности разрезов могут быть в зависимости от числа секущих плоскостей?</w:t>
      </w:r>
    </w:p>
    <w:p w:rsidR="001F1AD3" w:rsidRDefault="001F1AD3" w:rsidP="001F1AD3">
      <w:pPr>
        <w:pStyle w:val="a3"/>
        <w:numPr>
          <w:ilvl w:val="0"/>
          <w:numId w:val="1"/>
        </w:numPr>
        <w:jc w:val="both"/>
      </w:pPr>
      <w:r>
        <w:t>Какие разновидности разрезов могут быть в зависимости от положения секущей плоскости относительно горизонтальной плоскости проекций?</w:t>
      </w:r>
    </w:p>
    <w:p w:rsidR="001F1AD3" w:rsidRDefault="001F1AD3" w:rsidP="001F1AD3">
      <w:pPr>
        <w:pStyle w:val="a3"/>
        <w:numPr>
          <w:ilvl w:val="0"/>
          <w:numId w:val="1"/>
        </w:numPr>
        <w:jc w:val="both"/>
      </w:pPr>
      <w:r>
        <w:t>Что такое сечение? Что показывается на сечении?</w:t>
      </w:r>
    </w:p>
    <w:p w:rsidR="001F1AD3" w:rsidRDefault="001F1AD3" w:rsidP="001F1AD3">
      <w:pPr>
        <w:pStyle w:val="a3"/>
        <w:numPr>
          <w:ilvl w:val="0"/>
          <w:numId w:val="1"/>
        </w:numPr>
        <w:jc w:val="both"/>
      </w:pPr>
      <w:r>
        <w:t>Какие разновидности сечений могут быть?</w:t>
      </w:r>
    </w:p>
    <w:p w:rsidR="001F1AD3" w:rsidRDefault="001F1AD3" w:rsidP="001F1AD3">
      <w:pPr>
        <w:pStyle w:val="a3"/>
        <w:numPr>
          <w:ilvl w:val="0"/>
          <w:numId w:val="1"/>
        </w:numPr>
        <w:jc w:val="both"/>
      </w:pPr>
      <w:r>
        <w:t>Какие виды документов соответствуют кодам: УЧ, ГЧ, ВС, ТЧ?</w:t>
      </w:r>
    </w:p>
    <w:p w:rsidR="001F1AD3" w:rsidRDefault="001F1AD3" w:rsidP="001F1AD3">
      <w:pPr>
        <w:pStyle w:val="a3"/>
        <w:numPr>
          <w:ilvl w:val="0"/>
          <w:numId w:val="1"/>
        </w:numPr>
        <w:jc w:val="both"/>
      </w:pPr>
      <w:r>
        <w:t>Расположение основных видов на чертеже регламентируется ГОСТом 2.305-68. Американская система расположения видов иная. В чем ее суть? В каких странах Европы принята американская система?</w:t>
      </w:r>
    </w:p>
    <w:p w:rsidR="001F1AD3" w:rsidRDefault="001F1AD3" w:rsidP="001F1AD3">
      <w:pPr>
        <w:pStyle w:val="a3"/>
        <w:numPr>
          <w:ilvl w:val="0"/>
          <w:numId w:val="1"/>
        </w:numPr>
        <w:jc w:val="both"/>
      </w:pPr>
      <w:r>
        <w:t>Что такое выносной элемент?</w:t>
      </w:r>
    </w:p>
    <w:p w:rsidR="001F1AD3" w:rsidRDefault="001F1AD3" w:rsidP="001F1AD3">
      <w:pPr>
        <w:pStyle w:val="a3"/>
        <w:numPr>
          <w:ilvl w:val="0"/>
          <w:numId w:val="1"/>
        </w:numPr>
        <w:jc w:val="both"/>
      </w:pPr>
      <w:r>
        <w:t>Как определяют количество размеров на чертеже детали?</w:t>
      </w:r>
    </w:p>
    <w:p w:rsidR="001F1AD3" w:rsidRDefault="001F1AD3" w:rsidP="001F1AD3">
      <w:pPr>
        <w:pStyle w:val="a3"/>
        <w:numPr>
          <w:ilvl w:val="0"/>
          <w:numId w:val="1"/>
        </w:numPr>
        <w:jc w:val="both"/>
      </w:pPr>
      <w:r>
        <w:t>Какие размеры называют справочными? Как их обозначают?</w:t>
      </w:r>
    </w:p>
    <w:p w:rsidR="001F1AD3" w:rsidRDefault="001F1AD3" w:rsidP="001F1AD3">
      <w:pPr>
        <w:pStyle w:val="a3"/>
        <w:numPr>
          <w:ilvl w:val="0"/>
          <w:numId w:val="1"/>
        </w:numPr>
        <w:jc w:val="both"/>
      </w:pPr>
      <w:r>
        <w:t>В машиностроении повторение размеров одного и того же элемента на чертеже не допускается. Какие размеры  являются исключением? Как их обозначают?</w:t>
      </w:r>
    </w:p>
    <w:p w:rsidR="001F1AD3" w:rsidRDefault="001F1AD3" w:rsidP="001F1AD3">
      <w:pPr>
        <w:pStyle w:val="a3"/>
        <w:numPr>
          <w:ilvl w:val="0"/>
          <w:numId w:val="1"/>
        </w:numPr>
        <w:jc w:val="both"/>
      </w:pPr>
      <w:r>
        <w:t>В каких единицах указываются размеры на чертеже и в технических требованиях? Где указывается размерность линейных величин?</w:t>
      </w:r>
    </w:p>
    <w:p w:rsidR="001F1AD3" w:rsidRDefault="001F1AD3" w:rsidP="001F1AD3">
      <w:pPr>
        <w:pStyle w:val="a3"/>
        <w:numPr>
          <w:ilvl w:val="0"/>
          <w:numId w:val="1"/>
        </w:numPr>
        <w:jc w:val="both"/>
      </w:pPr>
      <w:r>
        <w:t>Каково минимальное расстояние между параллельными размерными линиями, между размерной линией и линией контура?</w:t>
      </w:r>
    </w:p>
    <w:p w:rsidR="001F1AD3" w:rsidRDefault="001F1AD3" w:rsidP="001F1AD3">
      <w:pPr>
        <w:pStyle w:val="a3"/>
        <w:numPr>
          <w:ilvl w:val="0"/>
          <w:numId w:val="1"/>
        </w:numPr>
        <w:jc w:val="both"/>
      </w:pPr>
      <w:r>
        <w:t>Выносные линии выходят за концы стрелок размерной линии на определенное расстояние. Каково оно?</w:t>
      </w:r>
    </w:p>
    <w:p w:rsidR="001F1AD3" w:rsidRDefault="001F1AD3" w:rsidP="001F1AD3">
      <w:pPr>
        <w:pStyle w:val="a3"/>
        <w:numPr>
          <w:ilvl w:val="0"/>
          <w:numId w:val="1"/>
        </w:numPr>
        <w:jc w:val="both"/>
      </w:pPr>
      <w:r>
        <w:t>В каких случаях размерные числа рекомендуется располагать в шахматном порядке?</w:t>
      </w:r>
    </w:p>
    <w:p w:rsidR="001F1AD3" w:rsidRDefault="001F1AD3" w:rsidP="001F1AD3">
      <w:pPr>
        <w:pStyle w:val="a3"/>
        <w:numPr>
          <w:ilvl w:val="0"/>
          <w:numId w:val="1"/>
        </w:numPr>
        <w:jc w:val="both"/>
      </w:pPr>
      <w:r>
        <w:t>При простановке размеров, относящихся к одному конструктивному элементу (паз, отверстие, выступ), имеются определенные рекомендации. Какие именно?</w:t>
      </w:r>
    </w:p>
    <w:p w:rsidR="001F1AD3" w:rsidRDefault="001F1AD3" w:rsidP="001F1AD3">
      <w:pPr>
        <w:pStyle w:val="a3"/>
        <w:numPr>
          <w:ilvl w:val="0"/>
          <w:numId w:val="1"/>
        </w:numPr>
        <w:jc w:val="both"/>
      </w:pPr>
      <w:r>
        <w:t>Какие знаки должны быть указаны перед размерным числом при указании диаметра или радиуса?</w:t>
      </w:r>
    </w:p>
    <w:p w:rsidR="001F1AD3" w:rsidRDefault="001F1AD3" w:rsidP="001F1AD3">
      <w:pPr>
        <w:pStyle w:val="a3"/>
        <w:numPr>
          <w:ilvl w:val="0"/>
          <w:numId w:val="1"/>
        </w:numPr>
        <w:jc w:val="both"/>
      </w:pPr>
      <w:r>
        <w:t>На чертеже указываются условные обозначения допусков формы и расположения. Расшифруйте следующие знаки:</w:t>
      </w:r>
    </w:p>
    <w:p w:rsidR="001F1AD3" w:rsidRDefault="001F1AD3" w:rsidP="001F1AD3">
      <w:pPr>
        <w:pStyle w:val="a3"/>
        <w:jc w:val="both"/>
      </w:pPr>
    </w:p>
    <w:p w:rsidR="001F1AD3" w:rsidRDefault="001F1AD3" w:rsidP="001F1AD3">
      <w:pPr>
        <w:pStyle w:val="a3"/>
        <w:jc w:val="both"/>
      </w:pPr>
      <w:r>
        <w:object w:dxaOrig="6775" w:dyaOrig="567">
          <v:shape id="_x0000_i1026" type="#_x0000_t75" style="width:339.05pt;height:28.5pt" o:ole="">
            <v:imagedata r:id="rId9" o:title=""/>
          </v:shape>
          <o:OLEObject Type="Embed" ProgID="" ShapeID="_x0000_i1026" DrawAspect="Content" ObjectID="_1485535558" r:id="rId10"/>
        </w:object>
      </w:r>
    </w:p>
    <w:p w:rsidR="001F1AD3" w:rsidRDefault="001F1AD3" w:rsidP="001F1AD3">
      <w:pPr>
        <w:pStyle w:val="a3"/>
        <w:numPr>
          <w:ilvl w:val="0"/>
          <w:numId w:val="1"/>
        </w:numPr>
        <w:jc w:val="both"/>
      </w:pPr>
      <w:r>
        <w:t>Расшифруйте следующую запись на чертеже</w:t>
      </w:r>
    </w:p>
    <w:p w:rsidR="001F1AD3" w:rsidRDefault="001F1AD3" w:rsidP="001F1AD3">
      <w:pPr>
        <w:pStyle w:val="a3"/>
        <w:jc w:val="both"/>
      </w:pPr>
    </w:p>
    <w:p w:rsidR="001F1AD3" w:rsidRDefault="001F1AD3" w:rsidP="001F1AD3">
      <w:pPr>
        <w:pStyle w:val="a3"/>
        <w:jc w:val="both"/>
      </w:pPr>
      <w:r>
        <w:object w:dxaOrig="1903" w:dyaOrig="567">
          <v:shape id="_x0000_i1027" type="#_x0000_t75" style="width:94.55pt;height:28.5pt" o:ole="">
            <v:imagedata r:id="rId11" o:title=""/>
          </v:shape>
          <o:OLEObject Type="Embed" ProgID="" ShapeID="_x0000_i1027" DrawAspect="Content" ObjectID="_1485535559" r:id="rId12"/>
        </w:object>
      </w:r>
    </w:p>
    <w:p w:rsidR="001F1AD3" w:rsidRDefault="001F1AD3" w:rsidP="001F1AD3">
      <w:pPr>
        <w:pStyle w:val="a3"/>
        <w:numPr>
          <w:ilvl w:val="0"/>
          <w:numId w:val="1"/>
        </w:numPr>
        <w:jc w:val="both"/>
      </w:pPr>
      <w:r>
        <w:t>Где должна  располагаться  текстовая часть технические требования, техническая характеристика на чертеже?</w:t>
      </w:r>
    </w:p>
    <w:p w:rsidR="001F1AD3" w:rsidRDefault="001F1AD3" w:rsidP="001F1AD3">
      <w:pPr>
        <w:pStyle w:val="a3"/>
        <w:numPr>
          <w:ilvl w:val="0"/>
          <w:numId w:val="1"/>
        </w:numPr>
        <w:jc w:val="both"/>
      </w:pPr>
      <w:r>
        <w:t>Если на чертеже необходимо поместить таблицу, то где ее расположить?</w:t>
      </w:r>
    </w:p>
    <w:p w:rsidR="001F1AD3" w:rsidRDefault="001F1AD3" w:rsidP="001F1AD3">
      <w:pPr>
        <w:pStyle w:val="a3"/>
        <w:numPr>
          <w:ilvl w:val="0"/>
          <w:numId w:val="1"/>
        </w:numPr>
        <w:jc w:val="both"/>
      </w:pPr>
      <w:r>
        <w:t>На чертежах деталей с сетчатым рифлением (накаткой) студенты часто изображают ее ошибочно. Каков стандартный угол сетчатого рифления?</w:t>
      </w:r>
    </w:p>
    <w:p w:rsidR="001F1AD3" w:rsidRDefault="001F1AD3" w:rsidP="001F1AD3">
      <w:pPr>
        <w:pStyle w:val="a3"/>
        <w:numPr>
          <w:ilvl w:val="0"/>
          <w:numId w:val="1"/>
        </w:numPr>
        <w:jc w:val="both"/>
      </w:pPr>
      <w:r>
        <w:t>Какие упрощения рекомендуют применять для показа отверстий в ступицах зубчатых колес, шкивов и т.п.?</w:t>
      </w:r>
    </w:p>
    <w:p w:rsidR="001F1AD3" w:rsidRDefault="001F1AD3" w:rsidP="001F1AD3">
      <w:pPr>
        <w:pStyle w:val="a3"/>
        <w:numPr>
          <w:ilvl w:val="0"/>
          <w:numId w:val="1"/>
        </w:numPr>
        <w:jc w:val="both"/>
      </w:pPr>
      <w:r>
        <w:t>Каким стандартом определяются правила выполнения шлицевых соединений?</w:t>
      </w:r>
    </w:p>
    <w:p w:rsidR="001F1AD3" w:rsidRDefault="001F1AD3" w:rsidP="001F1AD3">
      <w:pPr>
        <w:pStyle w:val="a3"/>
        <w:numPr>
          <w:ilvl w:val="0"/>
          <w:numId w:val="1"/>
        </w:numPr>
        <w:jc w:val="both"/>
      </w:pPr>
      <w:r>
        <w:t>Дайте определение понятия «деталь».</w:t>
      </w:r>
    </w:p>
    <w:p w:rsidR="001F1AD3" w:rsidRDefault="001F1AD3" w:rsidP="001F1AD3">
      <w:pPr>
        <w:pStyle w:val="a3"/>
        <w:numPr>
          <w:ilvl w:val="0"/>
          <w:numId w:val="1"/>
        </w:numPr>
        <w:jc w:val="both"/>
      </w:pPr>
      <w:r>
        <w:t>Поясните понятие «цапфа».</w:t>
      </w:r>
    </w:p>
    <w:p w:rsidR="001F1AD3" w:rsidRDefault="001F1AD3" w:rsidP="001F1AD3">
      <w:pPr>
        <w:pStyle w:val="a3"/>
        <w:numPr>
          <w:ilvl w:val="0"/>
          <w:numId w:val="1"/>
        </w:numPr>
        <w:jc w:val="both"/>
      </w:pPr>
      <w:r>
        <w:t>Что такое «трибка»?</w:t>
      </w:r>
    </w:p>
    <w:p w:rsidR="001F1AD3" w:rsidRDefault="001F1AD3" w:rsidP="001F1AD3">
      <w:pPr>
        <w:pStyle w:val="a3"/>
        <w:numPr>
          <w:ilvl w:val="0"/>
          <w:numId w:val="1"/>
        </w:numPr>
        <w:jc w:val="both"/>
      </w:pPr>
      <w:r>
        <w:t>Какие детали называют «осью» и «валом»?</w:t>
      </w:r>
    </w:p>
    <w:p w:rsidR="001F1AD3" w:rsidRDefault="001F1AD3" w:rsidP="001F1AD3">
      <w:pPr>
        <w:pStyle w:val="a3"/>
        <w:numPr>
          <w:ilvl w:val="0"/>
          <w:numId w:val="1"/>
        </w:numPr>
        <w:jc w:val="both"/>
      </w:pPr>
      <w:r>
        <w:t>При эскизировании детали с резьбой необходимо определить ее шаг. У исполнителя есть только масштабная линейка. Как это сделать?</w:t>
      </w:r>
    </w:p>
    <w:p w:rsidR="001F1AD3" w:rsidRDefault="001F1AD3" w:rsidP="001F1AD3">
      <w:pPr>
        <w:pStyle w:val="a3"/>
        <w:numPr>
          <w:ilvl w:val="0"/>
          <w:numId w:val="1"/>
        </w:numPr>
        <w:jc w:val="both"/>
      </w:pPr>
      <w:r>
        <w:t>Назовите основные виды текстовых документов ЕСКД.</w:t>
      </w:r>
    </w:p>
    <w:p w:rsidR="001F1AD3" w:rsidRDefault="001F1AD3" w:rsidP="001F1AD3">
      <w:pPr>
        <w:pStyle w:val="a3"/>
        <w:numPr>
          <w:ilvl w:val="0"/>
          <w:numId w:val="1"/>
        </w:numPr>
        <w:jc w:val="both"/>
      </w:pPr>
      <w:r>
        <w:lastRenderedPageBreak/>
        <w:t>Что такое модуль зубчатого колеса?</w:t>
      </w:r>
    </w:p>
    <w:p w:rsidR="001F1AD3" w:rsidRDefault="001F1AD3" w:rsidP="001F1AD3">
      <w:pPr>
        <w:pStyle w:val="a3"/>
        <w:numPr>
          <w:ilvl w:val="0"/>
          <w:numId w:val="1"/>
        </w:numPr>
        <w:jc w:val="both"/>
      </w:pPr>
      <w:r>
        <w:t>Какие зубчатые колеса называют мелкомодульными?</w:t>
      </w:r>
    </w:p>
    <w:p w:rsidR="001F1AD3" w:rsidRDefault="001F1AD3" w:rsidP="001F1AD3">
      <w:pPr>
        <w:pStyle w:val="a3"/>
        <w:numPr>
          <w:ilvl w:val="0"/>
          <w:numId w:val="1"/>
        </w:numPr>
        <w:jc w:val="both"/>
      </w:pPr>
      <w:r>
        <w:t>По ГОСТ 2.403-75* чертеж зубчатого колеса должен дополняться таблицей параметров. Назовите части этой таблицы.</w:t>
      </w:r>
    </w:p>
    <w:p w:rsidR="001F1AD3" w:rsidRDefault="001F1AD3" w:rsidP="001F1AD3">
      <w:pPr>
        <w:pStyle w:val="a3"/>
        <w:numPr>
          <w:ilvl w:val="0"/>
          <w:numId w:val="1"/>
        </w:numPr>
        <w:jc w:val="both"/>
      </w:pPr>
      <w:r>
        <w:t>Назовите номера стандартов исходного контура зубчатых колес (мелкомодульных и «нормальных»).</w:t>
      </w:r>
    </w:p>
    <w:p w:rsidR="001F1AD3" w:rsidRDefault="001F1AD3" w:rsidP="001F1AD3">
      <w:pPr>
        <w:pStyle w:val="a3"/>
        <w:numPr>
          <w:ilvl w:val="0"/>
          <w:numId w:val="1"/>
        </w:numPr>
        <w:jc w:val="both"/>
      </w:pPr>
      <w:r>
        <w:t>Согласно ЕСКД на чертеже прямозубого зубчатого сектора указывается число зубьев сектора и число зубьев секторного зубчатого колеса. Для чего нужно знать число зубьев секторного колеса?</w:t>
      </w:r>
    </w:p>
    <w:p w:rsidR="001F1AD3" w:rsidRDefault="001F1AD3" w:rsidP="001F1AD3">
      <w:pPr>
        <w:pStyle w:val="a3"/>
        <w:numPr>
          <w:ilvl w:val="0"/>
          <w:numId w:val="1"/>
        </w:numPr>
        <w:jc w:val="both"/>
      </w:pPr>
      <w:r>
        <w:t>Чему равен угол профиля зубчатой рейки?</w:t>
      </w:r>
    </w:p>
    <w:p w:rsidR="001F1AD3" w:rsidRDefault="001F1AD3" w:rsidP="001F1AD3">
      <w:pPr>
        <w:pStyle w:val="a3"/>
        <w:numPr>
          <w:ilvl w:val="0"/>
          <w:numId w:val="1"/>
        </w:numPr>
        <w:jc w:val="both"/>
      </w:pPr>
      <w:r>
        <w:t>По ГОСТ 2.404-75* на чертеже конического колеса помимо других данных указывается угол конуса вершин зубьев и угол конуса впадин. Кому необходимы эти данные?</w:t>
      </w:r>
    </w:p>
    <w:p w:rsidR="001F1AD3" w:rsidRDefault="001F1AD3" w:rsidP="001F1AD3">
      <w:pPr>
        <w:pStyle w:val="a3"/>
        <w:numPr>
          <w:ilvl w:val="0"/>
          <w:numId w:val="1"/>
        </w:numPr>
        <w:jc w:val="both"/>
      </w:pPr>
      <w:r>
        <w:t xml:space="preserve">Проводя эскизирование червяка (червячного колеса), необходимо </w:t>
      </w:r>
      <w:r w:rsidR="005447CA">
        <w:t>о</w:t>
      </w:r>
      <w:r>
        <w:t>пределить направление линии витка (линии зуба). Как это делается?</w:t>
      </w:r>
    </w:p>
    <w:p w:rsidR="001F1AD3" w:rsidRDefault="001F1AD3" w:rsidP="001F1AD3">
      <w:pPr>
        <w:pStyle w:val="a3"/>
        <w:numPr>
          <w:ilvl w:val="0"/>
          <w:numId w:val="1"/>
        </w:numPr>
        <w:jc w:val="both"/>
      </w:pPr>
      <w:r>
        <w:t xml:space="preserve"> Как определяется число заходов у червяка?</w:t>
      </w:r>
    </w:p>
    <w:p w:rsidR="001F1AD3" w:rsidRDefault="001F1AD3" w:rsidP="001F1AD3">
      <w:pPr>
        <w:pStyle w:val="a3"/>
        <w:numPr>
          <w:ilvl w:val="0"/>
          <w:numId w:val="1"/>
        </w:numPr>
        <w:jc w:val="both"/>
      </w:pPr>
      <w:r>
        <w:t>На чертеже шлицевой втулки указано:</w:t>
      </w:r>
    </w:p>
    <w:p w:rsidR="001F1AD3" w:rsidRPr="007A4016" w:rsidRDefault="001F1AD3" w:rsidP="001F1AD3">
      <w:pPr>
        <w:pStyle w:val="a3"/>
        <w:jc w:val="both"/>
      </w:pPr>
      <w:r>
        <w:rPr>
          <w:lang w:val="en-US"/>
        </w:rPr>
        <w:t>D</w:t>
      </w:r>
      <w:r>
        <w:t>-8х36х40Н</w:t>
      </w:r>
      <w:r w:rsidRPr="007A4016">
        <w:t>7</w:t>
      </w:r>
      <w:r>
        <w:t>х7</w:t>
      </w:r>
      <w:r>
        <w:rPr>
          <w:lang w:val="en-US"/>
        </w:rPr>
        <w:t>F</w:t>
      </w:r>
      <w:r w:rsidRPr="007A4016">
        <w:t>8</w:t>
      </w:r>
      <w:r>
        <w:t>. Расшифруйте эту запись</w:t>
      </w:r>
    </w:p>
    <w:p w:rsidR="001F1AD3" w:rsidRDefault="001F1AD3" w:rsidP="001F1AD3">
      <w:pPr>
        <w:pStyle w:val="a3"/>
        <w:numPr>
          <w:ilvl w:val="0"/>
          <w:numId w:val="1"/>
        </w:numPr>
        <w:jc w:val="both"/>
      </w:pPr>
      <w:r>
        <w:t xml:space="preserve">На чертеже указана резьба М24х2 </w:t>
      </w:r>
      <w:r>
        <w:rPr>
          <w:lang w:val="en-US"/>
        </w:rPr>
        <w:t>LH</w:t>
      </w:r>
      <w:r w:rsidRPr="007A4016">
        <w:t xml:space="preserve"> – 6</w:t>
      </w:r>
      <w:r>
        <w:rPr>
          <w:lang w:val="en-US"/>
        </w:rPr>
        <w:t>H</w:t>
      </w:r>
      <w:r>
        <w:t>. Расшифруйте запись.</w:t>
      </w:r>
    </w:p>
    <w:p w:rsidR="001F1AD3" w:rsidRDefault="001F1AD3" w:rsidP="001F1AD3">
      <w:pPr>
        <w:pStyle w:val="a3"/>
        <w:numPr>
          <w:ilvl w:val="0"/>
          <w:numId w:val="1"/>
        </w:numPr>
        <w:jc w:val="both"/>
      </w:pPr>
      <w:r>
        <w:t>На чертеже указана резьба М24х3 (Р1)-6</w:t>
      </w:r>
      <w:r>
        <w:rPr>
          <w:lang w:val="en-US"/>
        </w:rPr>
        <w:t>h</w:t>
      </w:r>
      <w:r>
        <w:t>. Расшифруйте запись.</w:t>
      </w:r>
    </w:p>
    <w:p w:rsidR="001F1AD3" w:rsidRDefault="001F1AD3" w:rsidP="001F1AD3">
      <w:pPr>
        <w:pStyle w:val="a3"/>
        <w:numPr>
          <w:ilvl w:val="0"/>
          <w:numId w:val="1"/>
        </w:numPr>
        <w:jc w:val="both"/>
      </w:pPr>
      <w:r>
        <w:t>Какими буквами обозначают трапецеидальные и упорные резьбы?</w:t>
      </w:r>
    </w:p>
    <w:p w:rsidR="001F1AD3" w:rsidRDefault="001F1AD3" w:rsidP="001F1AD3">
      <w:pPr>
        <w:pStyle w:val="a3"/>
        <w:numPr>
          <w:ilvl w:val="0"/>
          <w:numId w:val="1"/>
        </w:numPr>
        <w:jc w:val="both"/>
      </w:pPr>
      <w:r>
        <w:t>На чертеже зубчатого колеса указано в таблице параметров: 8-7-6-В. Расшифруйте запись.</w:t>
      </w:r>
    </w:p>
    <w:p w:rsidR="001F1AD3" w:rsidRDefault="001F1AD3" w:rsidP="001F1AD3">
      <w:pPr>
        <w:pStyle w:val="a3"/>
        <w:numPr>
          <w:ilvl w:val="0"/>
          <w:numId w:val="1"/>
        </w:numPr>
        <w:jc w:val="both"/>
      </w:pPr>
      <w:r>
        <w:t>По ГОСТ 2.403-75* в таблице параметров зубчатого колеса указывается коэффициент смещения. Что он означает, если Х</w:t>
      </w:r>
      <m:oMath>
        <m:r>
          <w:rPr>
            <w:rFonts w:ascii="Cambria Math" w:hAnsi="Cambria Math"/>
          </w:rPr>
          <m:t>≠</m:t>
        </m:r>
      </m:oMath>
      <w:r>
        <w:t>0?</w:t>
      </w:r>
    </w:p>
    <w:p w:rsidR="001F1AD3" w:rsidRDefault="001F1AD3" w:rsidP="001F1AD3">
      <w:pPr>
        <w:pStyle w:val="a3"/>
        <w:numPr>
          <w:ilvl w:val="0"/>
          <w:numId w:val="1"/>
        </w:numPr>
        <w:jc w:val="both"/>
      </w:pPr>
      <w:r>
        <w:t>Расшифруйте группы ЕСКД: 3,4,7.</w:t>
      </w:r>
    </w:p>
    <w:p w:rsidR="001F1AD3" w:rsidRDefault="001F1AD3" w:rsidP="001F1AD3">
      <w:pPr>
        <w:pStyle w:val="a3"/>
        <w:numPr>
          <w:ilvl w:val="0"/>
          <w:numId w:val="1"/>
        </w:numPr>
        <w:jc w:val="both"/>
      </w:pPr>
      <w:r>
        <w:t>Что такое спецификация?</w:t>
      </w:r>
    </w:p>
    <w:p w:rsidR="001F1AD3" w:rsidRDefault="001F1AD3" w:rsidP="001F1AD3">
      <w:pPr>
        <w:pStyle w:val="a3"/>
        <w:numPr>
          <w:ilvl w:val="0"/>
          <w:numId w:val="1"/>
        </w:numPr>
        <w:jc w:val="both"/>
      </w:pPr>
      <w:r>
        <w:t>Перечислите разделы спецификации.</w:t>
      </w:r>
    </w:p>
    <w:p w:rsidR="001F1AD3" w:rsidRDefault="001F1AD3" w:rsidP="001F1AD3">
      <w:pPr>
        <w:pStyle w:val="a3"/>
        <w:numPr>
          <w:ilvl w:val="0"/>
          <w:numId w:val="1"/>
        </w:numPr>
        <w:jc w:val="both"/>
      </w:pPr>
      <w:r>
        <w:t>На сборочных чертежах указываются номера позиций составляющих частей и некоторые размеры (например габаритные). Какая связь в размерах шрифта номеров позиций и размерных чисел должна быть выдержана?</w:t>
      </w:r>
    </w:p>
    <w:p w:rsidR="001F1AD3" w:rsidRDefault="001F1AD3" w:rsidP="001F1AD3">
      <w:pPr>
        <w:pStyle w:val="a3"/>
        <w:numPr>
          <w:ilvl w:val="0"/>
          <w:numId w:val="1"/>
        </w:numPr>
        <w:jc w:val="both"/>
      </w:pPr>
      <w:r>
        <w:t>Как изображаются на сборочных чертежах болты, заклепки, шары, рукоятки при продольных разрезах, если секущая плоскость проходит по оси такой детали?</w:t>
      </w:r>
    </w:p>
    <w:p w:rsidR="001F1AD3" w:rsidRDefault="001F1AD3" w:rsidP="001F1AD3">
      <w:pPr>
        <w:pStyle w:val="a3"/>
        <w:numPr>
          <w:ilvl w:val="0"/>
          <w:numId w:val="1"/>
        </w:numPr>
        <w:jc w:val="both"/>
      </w:pPr>
      <w:r>
        <w:t>Как графически изображают в сечениях материал абразивных кругов?</w:t>
      </w:r>
    </w:p>
    <w:p w:rsidR="001F1AD3" w:rsidRDefault="001F1AD3" w:rsidP="001F1AD3">
      <w:pPr>
        <w:pStyle w:val="a3"/>
        <w:numPr>
          <w:ilvl w:val="0"/>
          <w:numId w:val="1"/>
        </w:numPr>
        <w:jc w:val="both"/>
      </w:pPr>
      <w:r>
        <w:t xml:space="preserve">На чертеже указано: отв. </w:t>
      </w:r>
      <w:r w:rsidR="005447CA">
        <w:t>ц</w:t>
      </w:r>
      <w:r>
        <w:t>ентр. А4 ГОСТ 14034-74. Расшифруйте запись</w:t>
      </w:r>
    </w:p>
    <w:p w:rsidR="001F1AD3" w:rsidRDefault="001F1AD3" w:rsidP="001F1AD3">
      <w:pPr>
        <w:pStyle w:val="a3"/>
        <w:numPr>
          <w:ilvl w:val="0"/>
          <w:numId w:val="1"/>
        </w:numPr>
        <w:jc w:val="both"/>
      </w:pPr>
      <w:r>
        <w:t xml:space="preserve">На чертежах указываются требования о маркировании </w:t>
      </w:r>
      <w:r w:rsidR="005447CA">
        <w:t xml:space="preserve">и </w:t>
      </w:r>
      <w:r>
        <w:t>клеймении. В чем различие этих понятий?</w:t>
      </w:r>
    </w:p>
    <w:p w:rsidR="001F1AD3" w:rsidRDefault="001F1AD3" w:rsidP="001F1AD3">
      <w:pPr>
        <w:pStyle w:val="a3"/>
        <w:numPr>
          <w:ilvl w:val="0"/>
          <w:numId w:val="1"/>
        </w:numPr>
        <w:jc w:val="both"/>
      </w:pPr>
      <w:r>
        <w:t>Какие знаки на чертежах приняты для маркирования и клеймения?</w:t>
      </w:r>
    </w:p>
    <w:p w:rsidR="001F1AD3" w:rsidRDefault="001F1AD3" w:rsidP="001F1AD3">
      <w:pPr>
        <w:pStyle w:val="a3"/>
        <w:numPr>
          <w:ilvl w:val="0"/>
          <w:numId w:val="1"/>
        </w:numPr>
        <w:jc w:val="both"/>
      </w:pPr>
      <w:r>
        <w:t>Принимают ли при вычерчивании схем масштаб изображения?</w:t>
      </w:r>
    </w:p>
    <w:p w:rsidR="001F1AD3" w:rsidRDefault="001F1AD3" w:rsidP="001F1AD3">
      <w:pPr>
        <w:pStyle w:val="a3"/>
        <w:numPr>
          <w:ilvl w:val="0"/>
          <w:numId w:val="1"/>
        </w:numPr>
        <w:jc w:val="both"/>
      </w:pPr>
      <w:r>
        <w:t>Назовите номер ГОСТа условных обозначений для кинематических схем.</w:t>
      </w:r>
    </w:p>
    <w:p w:rsidR="001F1AD3" w:rsidRDefault="001F1AD3" w:rsidP="001F1AD3">
      <w:pPr>
        <w:pStyle w:val="a3"/>
        <w:numPr>
          <w:ilvl w:val="0"/>
          <w:numId w:val="1"/>
        </w:numPr>
        <w:jc w:val="both"/>
      </w:pPr>
      <w:r>
        <w:t>Какие заземления и возможные повреждения изоляции показаны на рисунке 1?</w:t>
      </w:r>
    </w:p>
    <w:p w:rsidR="001F1AD3" w:rsidRDefault="001F1AD3" w:rsidP="001F1AD3">
      <w:pPr>
        <w:pStyle w:val="a3"/>
        <w:jc w:val="both"/>
      </w:pPr>
    </w:p>
    <w:p w:rsidR="001F1AD3" w:rsidRDefault="001F1AD3" w:rsidP="001F1AD3">
      <w:pPr>
        <w:pStyle w:val="a3"/>
        <w:jc w:val="both"/>
      </w:pPr>
      <w:r>
        <w:object w:dxaOrig="7597" w:dyaOrig="3628">
          <v:shape id="_x0000_i1028" type="#_x0000_t75" style="width:379.35pt;height:181.6pt" o:ole="">
            <v:imagedata r:id="rId13" o:title=""/>
          </v:shape>
          <o:OLEObject Type="Embed" ProgID="" ShapeID="_x0000_i1028" DrawAspect="Content" ObjectID="_1485535560" r:id="rId14"/>
        </w:object>
      </w:r>
    </w:p>
    <w:p w:rsidR="001F1AD3" w:rsidRDefault="001F1AD3" w:rsidP="001F1AD3">
      <w:pPr>
        <w:pStyle w:val="a3"/>
        <w:jc w:val="both"/>
      </w:pPr>
    </w:p>
    <w:p w:rsidR="001F1AD3" w:rsidRDefault="001F1AD3" w:rsidP="001F1AD3">
      <w:pPr>
        <w:pStyle w:val="a3"/>
        <w:jc w:val="center"/>
      </w:pPr>
      <w:r>
        <w:t>Рис. 1</w:t>
      </w:r>
    </w:p>
    <w:p w:rsidR="001F1AD3" w:rsidRDefault="001F1AD3" w:rsidP="001F1AD3">
      <w:pPr>
        <w:pStyle w:val="a3"/>
        <w:numPr>
          <w:ilvl w:val="0"/>
          <w:numId w:val="1"/>
        </w:numPr>
        <w:jc w:val="both"/>
      </w:pPr>
      <w:r>
        <w:t>Есть ли правила складывания чертежей различных форматов, если есть, то какие?</w:t>
      </w:r>
    </w:p>
    <w:p w:rsidR="001F1AD3" w:rsidRDefault="001F1AD3" w:rsidP="001F1AD3">
      <w:pPr>
        <w:pStyle w:val="a3"/>
        <w:jc w:val="both"/>
      </w:pPr>
    </w:p>
    <w:p w:rsidR="001F1AD3" w:rsidRPr="001F1AD3" w:rsidRDefault="001F1AD3" w:rsidP="005447CA">
      <w:pPr>
        <w:pStyle w:val="4"/>
        <w:jc w:val="center"/>
        <w:rPr>
          <w:color w:val="auto"/>
        </w:rPr>
      </w:pPr>
      <w:r w:rsidRPr="001F1AD3">
        <w:rPr>
          <w:color w:val="auto"/>
        </w:rPr>
        <w:t>ЗАДАНИЕ ВТОРОГО ТУРА</w:t>
      </w:r>
    </w:p>
    <w:p w:rsidR="001F1AD3" w:rsidRDefault="001F1AD3" w:rsidP="001F1AD3">
      <w:r>
        <w:t>Задание. 1. По заданным сечениям и габаритам главного вида выполнить чертеж детали (размеры не проставлять).</w:t>
      </w:r>
    </w:p>
    <w:p w:rsidR="001F1AD3" w:rsidRDefault="001F1AD3" w:rsidP="001F1AD3">
      <w:pPr>
        <w:pStyle w:val="a3"/>
        <w:ind w:firstLine="131"/>
      </w:pPr>
      <w:r>
        <w:t>2. Ввести обозначение сечений.</w:t>
      </w:r>
    </w:p>
    <w:p w:rsidR="001F1AD3" w:rsidRDefault="001F1AD3" w:rsidP="001F1AD3">
      <w:pPr>
        <w:pStyle w:val="a3"/>
        <w:ind w:firstLine="131"/>
      </w:pPr>
    </w:p>
    <w:p w:rsidR="001F1AD3" w:rsidRDefault="001F1AD3" w:rsidP="001F1AD3">
      <w:pPr>
        <w:pStyle w:val="a3"/>
        <w:ind w:firstLine="131"/>
      </w:pPr>
      <w:r>
        <w:object w:dxaOrig="5046" w:dyaOrig="2453">
          <v:shape id="_x0000_i1029" type="#_x0000_t75" style="width:252pt;height:122.5pt" o:ole="">
            <v:imagedata r:id="rId15" o:title=""/>
          </v:shape>
          <o:OLEObject Type="Embed" ProgID="" ShapeID="_x0000_i1029" DrawAspect="Content" ObjectID="_1485535561" r:id="rId16"/>
        </w:object>
      </w:r>
    </w:p>
    <w:p w:rsidR="001F1AD3" w:rsidRPr="0087567B" w:rsidRDefault="001F1AD3" w:rsidP="001F1AD3">
      <w:pPr>
        <w:pStyle w:val="a3"/>
        <w:ind w:firstLine="131"/>
      </w:pPr>
    </w:p>
    <w:p w:rsidR="001F1AD3" w:rsidRDefault="001F1AD3" w:rsidP="001F1AD3">
      <w:pPr>
        <w:pStyle w:val="a4"/>
        <w:ind w:left="-540" w:firstLine="540"/>
        <w:rPr>
          <w:b w:val="0"/>
          <w:bCs w:val="0"/>
          <w:i/>
          <w:iCs/>
        </w:rPr>
      </w:pPr>
      <w:r>
        <w:rPr>
          <w:i/>
          <w:iCs/>
        </w:rPr>
        <w:t>СПИСОК РЕКОМЕНДУЕМОЙ  ЛИТЕРАТУРЫ</w:t>
      </w:r>
    </w:p>
    <w:p w:rsidR="001F1AD3" w:rsidRDefault="001F1AD3" w:rsidP="001F1AD3">
      <w:pPr>
        <w:pStyle w:val="a4"/>
        <w:ind w:left="-540" w:firstLine="540"/>
        <w:jc w:val="both"/>
        <w:rPr>
          <w:i/>
          <w:iCs/>
          <w:sz w:val="28"/>
        </w:rPr>
      </w:pPr>
    </w:p>
    <w:p w:rsidR="001F1AD3" w:rsidRDefault="001F1AD3" w:rsidP="001F1AD3">
      <w:pPr>
        <w:pStyle w:val="a4"/>
        <w:tabs>
          <w:tab w:val="num" w:pos="360"/>
        </w:tabs>
        <w:ind w:left="360" w:hanging="360"/>
        <w:jc w:val="both"/>
        <w:rPr>
          <w:b w:val="0"/>
          <w:bCs w:val="0"/>
        </w:rPr>
      </w:pPr>
      <w:r>
        <w:rPr>
          <w:b w:val="0"/>
          <w:bCs w:val="0"/>
        </w:rPr>
        <w:t xml:space="preserve">1. С.К. Боголюбов. Черчение. - М.: Высшая школа, 1981. </w:t>
      </w:r>
    </w:p>
    <w:p w:rsidR="001F1AD3" w:rsidRDefault="001F1AD3" w:rsidP="001F1AD3">
      <w:pPr>
        <w:pStyle w:val="a4"/>
        <w:numPr>
          <w:ilvl w:val="0"/>
          <w:numId w:val="3"/>
        </w:numPr>
        <w:ind w:left="284" w:hanging="284"/>
        <w:jc w:val="both"/>
        <w:rPr>
          <w:b w:val="0"/>
          <w:bCs w:val="0"/>
        </w:rPr>
      </w:pPr>
      <w:r>
        <w:rPr>
          <w:b w:val="0"/>
          <w:bCs w:val="0"/>
        </w:rPr>
        <w:t>Л.И. Новичихина. Справочник по машиностроительному черчению. – Мн.: Книжный дом, 2004. – 320с., ил.</w:t>
      </w:r>
    </w:p>
    <w:p w:rsidR="001F1AD3" w:rsidRDefault="001F1AD3" w:rsidP="001F1AD3">
      <w:pPr>
        <w:pStyle w:val="a4"/>
        <w:numPr>
          <w:ilvl w:val="0"/>
          <w:numId w:val="3"/>
        </w:numPr>
        <w:ind w:left="284" w:hanging="284"/>
        <w:jc w:val="both"/>
        <w:rPr>
          <w:b w:val="0"/>
          <w:bCs w:val="0"/>
        </w:rPr>
      </w:pPr>
      <w:r>
        <w:rPr>
          <w:b w:val="0"/>
          <w:bCs w:val="0"/>
        </w:rPr>
        <w:t>И.А. Ройтман. Машиностроительное черчение. Часть 1 и 2.  – М.: ВЛАДОС, 2002.</w:t>
      </w:r>
    </w:p>
    <w:p w:rsidR="001F1AD3" w:rsidRDefault="001F1AD3" w:rsidP="001F1AD3">
      <w:pPr>
        <w:widowControl w:val="0"/>
        <w:numPr>
          <w:ilvl w:val="0"/>
          <w:numId w:val="3"/>
        </w:numPr>
        <w:ind w:left="284" w:hanging="284"/>
        <w:jc w:val="both"/>
      </w:pPr>
      <w:r w:rsidRPr="004E7CD4">
        <w:t>Чекмарев А.А</w:t>
      </w:r>
      <w:r>
        <w:t xml:space="preserve">. </w:t>
      </w:r>
      <w:r w:rsidRPr="00A250A3">
        <w:t>Справочник по черчению</w:t>
      </w:r>
      <w:r>
        <w:t>: учебное пособие/ А.А. Чекмарев, В.К. Осипов. – 6-е изд., стер.</w:t>
      </w:r>
      <w:r w:rsidRPr="00A250A3">
        <w:t xml:space="preserve"> – М.: </w:t>
      </w:r>
      <w:r>
        <w:t>Академия,</w:t>
      </w:r>
      <w:r w:rsidRPr="00A250A3">
        <w:t xml:space="preserve"> 20</w:t>
      </w:r>
      <w:r>
        <w:t>11</w:t>
      </w:r>
      <w:r w:rsidRPr="00A250A3">
        <w:t>.</w:t>
      </w:r>
      <w:r>
        <w:t>-336с.: ил.</w:t>
      </w:r>
    </w:p>
    <w:p w:rsidR="001F1AD3" w:rsidRPr="00A250A3" w:rsidRDefault="001F1AD3" w:rsidP="005447CA">
      <w:pPr>
        <w:widowControl w:val="0"/>
        <w:numPr>
          <w:ilvl w:val="0"/>
          <w:numId w:val="3"/>
        </w:numPr>
        <w:ind w:left="284" w:hanging="284"/>
        <w:jc w:val="both"/>
      </w:pPr>
      <w:r>
        <w:t>Чумаченко Г.В. Техническое черчение: учебное пособие для профессиональных училищ и технических лицеев/ Г.В. Чумаченко.- 5-е изд., стер. – Ростов на Дону: Феникс, 2012.- 349с.: ил.</w:t>
      </w:r>
      <w:r w:rsidRPr="00A250A3">
        <w:t xml:space="preserve"> </w:t>
      </w:r>
    </w:p>
    <w:p w:rsidR="001F1AD3" w:rsidRDefault="001F1AD3" w:rsidP="005447CA">
      <w:pPr>
        <w:pStyle w:val="a4"/>
        <w:ind w:left="284"/>
        <w:jc w:val="both"/>
        <w:rPr>
          <w:b w:val="0"/>
          <w:bCs w:val="0"/>
        </w:rPr>
      </w:pPr>
    </w:p>
    <w:p w:rsidR="001F1AD3" w:rsidRDefault="001F1AD3" w:rsidP="001F1AD3">
      <w:pPr>
        <w:spacing w:line="360" w:lineRule="auto"/>
        <w:ind w:right="3595"/>
        <w:rPr>
          <w:szCs w:val="18"/>
        </w:rPr>
      </w:pPr>
    </w:p>
    <w:p w:rsidR="00702A92" w:rsidRPr="00773407" w:rsidRDefault="00702A92">
      <w:pPr>
        <w:rPr>
          <w:sz w:val="28"/>
          <w:szCs w:val="28"/>
        </w:rPr>
      </w:pPr>
    </w:p>
    <w:sectPr w:rsidR="00702A92" w:rsidRPr="00773407" w:rsidSect="00702A92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F11" w:rsidRDefault="00346F11" w:rsidP="005447CA">
      <w:r>
        <w:separator/>
      </w:r>
    </w:p>
  </w:endnote>
  <w:endnote w:type="continuationSeparator" w:id="0">
    <w:p w:rsidR="00346F11" w:rsidRDefault="00346F11" w:rsidP="005447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6860"/>
      <w:docPartObj>
        <w:docPartGallery w:val="Page Numbers (Bottom of Page)"/>
        <w:docPartUnique/>
      </w:docPartObj>
    </w:sdtPr>
    <w:sdtContent>
      <w:p w:rsidR="005447CA" w:rsidRDefault="005447CA">
        <w:pPr>
          <w:pStyle w:val="aa"/>
          <w:jc w:val="center"/>
        </w:pPr>
        <w:fldSimple w:instr=" PAGE   \* MERGEFORMAT ">
          <w:r w:rsidR="00F2696C">
            <w:rPr>
              <w:noProof/>
            </w:rPr>
            <w:t>4</w:t>
          </w:r>
        </w:fldSimple>
      </w:p>
    </w:sdtContent>
  </w:sdt>
  <w:p w:rsidR="005447CA" w:rsidRDefault="005447C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F11" w:rsidRDefault="00346F11" w:rsidP="005447CA">
      <w:r>
        <w:separator/>
      </w:r>
    </w:p>
  </w:footnote>
  <w:footnote w:type="continuationSeparator" w:id="0">
    <w:p w:rsidR="00346F11" w:rsidRDefault="00346F11" w:rsidP="005447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900B3"/>
    <w:multiLevelType w:val="hybridMultilevel"/>
    <w:tmpl w:val="3F8A0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0406B"/>
    <w:multiLevelType w:val="hybridMultilevel"/>
    <w:tmpl w:val="20688668"/>
    <w:lvl w:ilvl="0" w:tplc="156C3B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46766EF6"/>
    <w:multiLevelType w:val="hybridMultilevel"/>
    <w:tmpl w:val="0D3CF2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BE50BE"/>
    <w:multiLevelType w:val="hybridMultilevel"/>
    <w:tmpl w:val="730AAAD8"/>
    <w:lvl w:ilvl="0" w:tplc="8D38297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3407"/>
    <w:rsid w:val="001F1AD3"/>
    <w:rsid w:val="00346F11"/>
    <w:rsid w:val="005447CA"/>
    <w:rsid w:val="00702A92"/>
    <w:rsid w:val="00773407"/>
    <w:rsid w:val="00F26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4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73407"/>
    <w:pPr>
      <w:keepNext/>
      <w:widowControl w:val="0"/>
      <w:autoSpaceDE w:val="0"/>
      <w:autoSpaceDN w:val="0"/>
      <w:adjustRightInd w:val="0"/>
      <w:ind w:left="720" w:hanging="720"/>
      <w:jc w:val="center"/>
      <w:outlineLvl w:val="1"/>
    </w:pPr>
    <w:rPr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773407"/>
    <w:pPr>
      <w:keepNext/>
      <w:jc w:val="center"/>
      <w:outlineLvl w:val="2"/>
    </w:pPr>
    <w:rPr>
      <w:i/>
      <w:i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A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73407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7340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7340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1F1AD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1F1AD3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uiPriority w:val="99"/>
    <w:rsid w:val="001F1A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F1A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1AD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5447C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447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447C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447C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1143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</cp:revision>
  <cp:lastPrinted>2015-02-15T13:56:00Z</cp:lastPrinted>
  <dcterms:created xsi:type="dcterms:W3CDTF">2015-02-15T13:23:00Z</dcterms:created>
  <dcterms:modified xsi:type="dcterms:W3CDTF">2015-02-15T13:59:00Z</dcterms:modified>
</cp:coreProperties>
</file>